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D3347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eastAsia="宋体" w:cs="宋体"/>
          <w:color w:val="auto"/>
          <w:sz w:val="28"/>
          <w:szCs w:val="28"/>
          <w:highlight w:val="none"/>
        </w:rPr>
      </w:pPr>
      <w:r>
        <w:rPr>
          <w:rFonts w:hint="eastAsia" w:ascii="宋体" w:hAnsi="宋体" w:eastAsia="宋体" w:cs="宋体"/>
          <w:b/>
          <w:color w:val="auto"/>
          <w:kern w:val="0"/>
          <w:sz w:val="28"/>
          <w:szCs w:val="28"/>
          <w:highlight w:val="none"/>
          <w:lang w:val="en-US" w:eastAsia="zh-CN" w:bidi="ar-SA"/>
        </w:rPr>
        <w:t>采购需求</w:t>
      </w:r>
    </w:p>
    <w:p w14:paraId="206F5B80">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63" w:beforeLines="20" w:after="63" w:afterLines="20" w:line="600" w:lineRule="exact"/>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（一）货物清单及规格参数</w:t>
      </w:r>
    </w:p>
    <w:p w14:paraId="0FAC248C">
      <w:pPr>
        <w:pStyle w:val="11"/>
        <w:keepNext w:val="0"/>
        <w:keepLines w:val="0"/>
        <w:pageBreakBefore w:val="0"/>
        <w:widowControl/>
        <w:numPr>
          <w:ilvl w:val="0"/>
          <w:numId w:val="0"/>
        </w:numPr>
        <w:kinsoku w:val="0"/>
        <w:wordWrap/>
        <w:overflowPunct/>
        <w:topLinePunct w:val="0"/>
        <w:autoSpaceDE w:val="0"/>
        <w:autoSpaceDN w:val="0"/>
        <w:bidi w:val="0"/>
        <w:adjustRightInd w:val="0"/>
        <w:snapToGrid w:val="0"/>
        <w:spacing w:before="63" w:beforeLines="20" w:after="63" w:afterLines="20" w:line="60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招标数量为暂定量，下表列出一年预计使用量，每次供货数量、时间及规格型号以招标人通知或下发的采购清单为准，结算按实际双方认可的数量进行结算，单价不变。投标人在投标报价时，应充分考虑我院目前发展现状，结合市场行情、风险及自身状况报价，我院不保证投标人中标后，年度采购数量能达到年度的采购标准。</w:t>
      </w:r>
    </w:p>
    <w:p w14:paraId="48DD9B60">
      <w:pPr>
        <w:pStyle w:val="5"/>
        <w:numPr>
          <w:ilvl w:val="0"/>
          <w:numId w:val="0"/>
        </w:numPr>
        <w:jc w:val="both"/>
        <w:rPr>
          <w:rFonts w:hint="eastAsia" w:ascii="宋体" w:hAnsi="宋体" w:eastAsia="宋体" w:cs="宋体"/>
          <w:sz w:val="24"/>
          <w:szCs w:val="24"/>
          <w:lang w:val="en-US" w:eastAsia="zh-CN"/>
        </w:rPr>
      </w:pPr>
    </w:p>
    <w:tbl>
      <w:tblPr>
        <w:tblStyle w:val="9"/>
        <w:tblW w:w="94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85"/>
        <w:gridCol w:w="3063"/>
        <w:gridCol w:w="3135"/>
        <w:gridCol w:w="675"/>
        <w:gridCol w:w="919"/>
        <w:gridCol w:w="1078"/>
      </w:tblGrid>
      <w:tr w14:paraId="056B3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342587CF">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序号</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8D1E545">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品名</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064A07C">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主要技术参数或需求</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80E4F89">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单位</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32B6D34">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预估使用量（一年）</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2025D09">
            <w:pPr>
              <w:keepNext w:val="0"/>
              <w:keepLines w:val="0"/>
              <w:widowControl/>
              <w:suppressLineNumbers w:val="0"/>
              <w:jc w:val="both"/>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snapToGrid w:val="0"/>
                <w:color w:val="000000"/>
                <w:kern w:val="0"/>
                <w:sz w:val="24"/>
                <w:szCs w:val="24"/>
                <w:highlight w:val="none"/>
                <w:u w:val="none"/>
                <w:lang w:val="en-US" w:eastAsia="zh-CN" w:bidi="ar"/>
              </w:rPr>
              <w:t>报价 （元/单位）</w:t>
            </w:r>
          </w:p>
        </w:tc>
      </w:tr>
      <w:tr w14:paraId="2E56C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6D18BB0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3063" w:type="dxa"/>
            <w:tcBorders>
              <w:top w:val="nil"/>
              <w:left w:val="single" w:color="000000" w:sz="4" w:space="0"/>
              <w:bottom w:val="single" w:color="000000" w:sz="4" w:space="0"/>
              <w:right w:val="single" w:color="000000" w:sz="4" w:space="0"/>
            </w:tcBorders>
            <w:noWrap w:val="0"/>
            <w:vAlign w:val="center"/>
          </w:tcPr>
          <w:p w14:paraId="0B80106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彩色标签一览卡</w:t>
            </w:r>
          </w:p>
        </w:tc>
        <w:tc>
          <w:tcPr>
            <w:tcW w:w="3135" w:type="dxa"/>
            <w:tcBorders>
              <w:top w:val="nil"/>
              <w:left w:val="single" w:color="000000" w:sz="4" w:space="0"/>
              <w:bottom w:val="single" w:color="000000" w:sz="4" w:space="0"/>
              <w:right w:val="single" w:color="000000" w:sz="4" w:space="0"/>
            </w:tcBorders>
            <w:noWrap w:val="0"/>
            <w:vAlign w:val="center"/>
          </w:tcPr>
          <w:p w14:paraId="139DEB2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72k 300g 铜版纸彩印</w:t>
            </w:r>
          </w:p>
        </w:tc>
        <w:tc>
          <w:tcPr>
            <w:tcW w:w="675" w:type="dxa"/>
            <w:tcBorders>
              <w:top w:val="nil"/>
              <w:left w:val="single" w:color="000000" w:sz="4" w:space="0"/>
              <w:bottom w:val="single" w:color="000000" w:sz="4" w:space="0"/>
              <w:right w:val="single" w:color="000000" w:sz="4" w:space="0"/>
            </w:tcBorders>
            <w:noWrap w:val="0"/>
            <w:vAlign w:val="center"/>
          </w:tcPr>
          <w:p w14:paraId="55D7C1C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张</w:t>
            </w:r>
          </w:p>
        </w:tc>
        <w:tc>
          <w:tcPr>
            <w:tcW w:w="919" w:type="dxa"/>
            <w:tcBorders>
              <w:top w:val="nil"/>
              <w:left w:val="single" w:color="000000" w:sz="4" w:space="0"/>
              <w:bottom w:val="single" w:color="000000" w:sz="4" w:space="0"/>
              <w:right w:val="single" w:color="000000" w:sz="4" w:space="0"/>
            </w:tcBorders>
            <w:noWrap w:val="0"/>
            <w:vAlign w:val="center"/>
          </w:tcPr>
          <w:p w14:paraId="2B9F9CD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941D2CA">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0.25</w:t>
            </w:r>
          </w:p>
        </w:tc>
      </w:tr>
      <w:tr w14:paraId="6610F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44D13A0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23B778B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值班医师交接班登记本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8E138F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2123E0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DFF15E3">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90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ED6C312">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6.12</w:t>
            </w:r>
          </w:p>
        </w:tc>
      </w:tr>
      <w:tr w14:paraId="45281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2D64A1A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2CACEC6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危急值报告登记本（临床科室专用）</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75100D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74900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5021BD3">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90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7D104A5">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6.12</w:t>
            </w:r>
          </w:p>
        </w:tc>
      </w:tr>
      <w:tr w14:paraId="2ACAA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09FE72F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5F70F3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危急值报告登记本（医技科室使用）</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4880A1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B6FE02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4F933F2">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90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78910A13">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6.12</w:t>
            </w:r>
          </w:p>
        </w:tc>
      </w:tr>
      <w:tr w14:paraId="0A45B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6A73374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3B549A8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疑难病例讨论记录本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C9461C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EDB10B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B4C290C">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90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4B88625">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6.12</w:t>
            </w:r>
          </w:p>
        </w:tc>
      </w:tr>
      <w:tr w14:paraId="25B9D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38062D0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21A8FB3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急危重患者抢救登记本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14B19B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A53FAE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5CD29F5">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90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CD6125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6D36E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4282B9A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3FDEB53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死亡病例讨论记录本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0B9804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59383F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9DB0DA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71C093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15238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28E55F5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AEFD67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术前病例讨论登记本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44245C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F69D47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130C379">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90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4027E1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5B14C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62FCF17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39D155D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非计划再次手术登记本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AAA004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99A28F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7AE995B8">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90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9D24CA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147B1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032571D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119DF53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住院时间超过30天患者登记本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04947E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FE1649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DCE82F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49DA5F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51F18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0937DCD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05F41F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业务学习与培训记录本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42D64A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8FBF37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72BDFF4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FA493F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68847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1518CF5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8C8254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会诊转科转院登记本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1B7698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6AEC8E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62AAC6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28756F8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76907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6BF817C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663128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医疗安全（不良）事件登记本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93FDB0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2E3B5C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81ED2E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AAE49D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7AEA9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2E94261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699D559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科室质量与安全管理工作记录本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30B674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EDC603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784F2E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875036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74E4E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4539CF7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863D89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处方</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75DD82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32k 60g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004DAB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6E189A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B3D8AC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r>
      <w:tr w14:paraId="47BE8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7DFA472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71ACD7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预交金收据</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F9D348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48k 打孔套号码 60g无碳两联</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5BD392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份</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7EF7F1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7F7119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0.1</w:t>
            </w:r>
          </w:p>
        </w:tc>
      </w:tr>
      <w:tr w14:paraId="2AE7B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594E60F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17</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667427C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护士交班报告</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A3BC89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60g 牛皮纸包封面102页/本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36DAA7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8BC430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2012980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1617C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1488D43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4DE173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出院病人登记本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4A87C4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60g 牛皮纸包封面 102页/本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61A48B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A75408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66BECC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73B0D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2D7D263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3B75CC0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翻身护理卡</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40ECBE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32k 60g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3C1631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D8A1F8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7BAC3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5.5</w:t>
            </w:r>
          </w:p>
        </w:tc>
      </w:tr>
      <w:tr w14:paraId="0013F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764DAF0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0722371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疾病诊断证明书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624AFA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20k 60g带号码 牛皮纸包封面102页/本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3C6106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4E5EA4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2A23CFF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r>
      <w:tr w14:paraId="010EF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59BD741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31E5C1F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科出入院人数</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09310D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20k 60g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32A1BA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7894920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9EB148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54198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186FEB2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B15068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死亡通知书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8F8019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32k 60g100页/本 无碳纸三联单</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2DD0E8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59DD40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0FA67E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31B79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230C082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021FC7C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氧气记录卡</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DED518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64k 250g白卡纸</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E6A8A2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张</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0EA3699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BF1F4D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0.45</w:t>
            </w:r>
          </w:p>
        </w:tc>
      </w:tr>
      <w:tr w14:paraId="0A59A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6DF34D3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9A7F0F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医生交班报告</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2E7430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60g牛皮纸包封面102页/本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5AA80C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60D30F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65F1E5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25636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4038426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FCE739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碘对比剂使用知情同意书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FAB984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1871E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087B9E3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58C1E3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3F31B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20C2F0D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69C060A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妇产科有创治疗检查手术知情同意书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AA3AC8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F06A61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7B3A92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ACEDBA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159C1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3F1EF21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2529C17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钆对比剂使用知情同意书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53ED01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6A52BE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6627DB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B0D0A2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62289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73AFA17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60DC830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会诊登记本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E6D1FA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4C8B2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DC66BC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7084B3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4F2DA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3FE8281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72663A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内镜检查治疗登记本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77D395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BEA28D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045E490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7033090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048E3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13765BD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AB9105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有创治疗、检查、手术知情同意书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0094FD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45BA76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75C36F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4ABF79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59C8A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7658788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31</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D86CE4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影像科室使用胶片登记本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BC318D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C4670B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1F009C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C38EAF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2407B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62CC84C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69E9396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影像随访和反馈工作记录本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EDF34F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063F7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3331C9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7829F6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0BB9A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77AA812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33</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1F315B9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影像读片登记本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E981A4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3F0F79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724485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714B776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6.8</w:t>
            </w:r>
          </w:p>
        </w:tc>
      </w:tr>
      <w:tr w14:paraId="22BC5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464B011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34</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DD28CD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放射科物品清洁/消毒登记本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30ED5D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2EE170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48EA41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D2FF01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330D7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7CFA4F8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35</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0A7125D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磁共振检查前病人确认表</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27C507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6FFA67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0D7CD8B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C5990B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5BF01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070CA18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BB9F6F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血透室透析患者动态登记簿</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313C8B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E83D6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7E13CA0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969A4E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23617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241BBD7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37</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5B1549F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透析器材提取登记本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38DF23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752339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8C991D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786638A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4F415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724AAE3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38</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36F1B4C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血透室护理交班提示本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B55408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15E7B6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05E5623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1FEC20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657F4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6833BB9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39</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2640F2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血液净化中心设备水处理维保消毒检测记录本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6B2AAB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38ADA7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A9F585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4B9A11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2A034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02DE96D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40</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67575FD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麻醉处方</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835F20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32k 60g 双胶纸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007897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213D2B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99B8D2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5.2</w:t>
            </w:r>
          </w:p>
        </w:tc>
      </w:tr>
      <w:tr w14:paraId="5C88E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225844A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41</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6892489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手术室送检病理标本登记簿</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AB18C1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EBA5C7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AE1072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24D7577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6DE81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771C1C2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42</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1F3608E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手术通知单（大）</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567787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60g100页/本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11E3E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0980F5F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B4BEC6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746F2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4E93294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43</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6FF06F7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医疗废物标签</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C71669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不干胶 彩印 模切</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27C537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张</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7C36897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7FE6C8F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0.05</w:t>
            </w:r>
          </w:p>
        </w:tc>
      </w:tr>
      <w:tr w14:paraId="4F1C1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2C0FB41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44</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1E88968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档案袋</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220298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大4k 250g牛卡 模切</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7C910C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只</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7377755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2E5C4B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w:t>
            </w:r>
          </w:p>
        </w:tc>
      </w:tr>
      <w:tr w14:paraId="01EA4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29E8853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45</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080C7EC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医</w:t>
            </w:r>
            <w:r>
              <w:rPr>
                <w:rFonts w:hint="eastAsia" w:ascii="宋体" w:hAnsi="宋体" w:eastAsia="宋体" w:cs="宋体"/>
                <w:i w:val="0"/>
                <w:iCs w:val="0"/>
                <w:snapToGrid w:val="0"/>
                <w:color w:val="000000"/>
                <w:kern w:val="0"/>
                <w:sz w:val="24"/>
                <w:szCs w:val="24"/>
                <w:highlight w:val="none"/>
                <w:u w:val="none"/>
                <w:lang w:val="en-US" w:eastAsia="zh-CN" w:bidi="ar"/>
              </w:rPr>
              <w:t>共</w:t>
            </w:r>
            <w:r>
              <w:rPr>
                <w:rFonts w:hint="eastAsia" w:ascii="宋体" w:hAnsi="宋体" w:eastAsia="宋体" w:cs="宋体"/>
                <w:i w:val="0"/>
                <w:iCs w:val="0"/>
                <w:snapToGrid w:val="0"/>
                <w:color w:val="000000"/>
                <w:kern w:val="0"/>
                <w:sz w:val="24"/>
                <w:szCs w:val="24"/>
                <w:u w:val="none"/>
                <w:lang w:val="en-US" w:eastAsia="zh-CN" w:bidi="ar"/>
              </w:rPr>
              <w:t>体档案袋</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F29F3A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大4k 300g牛卡 模切</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8C7514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只</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8840DE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5C2FC7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w:t>
            </w:r>
          </w:p>
        </w:tc>
      </w:tr>
      <w:tr w14:paraId="3B4AF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33A66F7F">
            <w:pPr>
              <w:keepNext w:val="0"/>
              <w:keepLines w:val="0"/>
              <w:widowControl/>
              <w:suppressLineNumbers w:val="0"/>
              <w:jc w:val="both"/>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snapToGrid w:val="0"/>
                <w:color w:val="000000"/>
                <w:kern w:val="0"/>
                <w:sz w:val="24"/>
                <w:szCs w:val="24"/>
                <w:u w:val="none"/>
                <w:lang w:val="en-US" w:eastAsia="zh-CN" w:bidi="ar"/>
              </w:rPr>
              <w:t>46</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0D78E5CE">
            <w:pPr>
              <w:keepNext w:val="0"/>
              <w:keepLines w:val="0"/>
              <w:widowControl/>
              <w:suppressLineNumbers w:val="0"/>
              <w:jc w:val="both"/>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snapToGrid w:val="0"/>
                <w:color w:val="000000"/>
                <w:kern w:val="0"/>
                <w:sz w:val="24"/>
                <w:szCs w:val="24"/>
                <w:u w:val="none"/>
                <w:lang w:val="en-US" w:eastAsia="zh-CN" w:bidi="ar"/>
              </w:rPr>
              <w:t>病案袋</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3B345AD">
            <w:pPr>
              <w:keepNext w:val="0"/>
              <w:keepLines w:val="0"/>
              <w:widowControl/>
              <w:suppressLineNumbers w:val="0"/>
              <w:jc w:val="both"/>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snapToGrid w:val="0"/>
                <w:color w:val="000000"/>
                <w:kern w:val="0"/>
                <w:sz w:val="24"/>
                <w:szCs w:val="24"/>
                <w:u w:val="none"/>
                <w:lang w:val="en-US" w:eastAsia="zh-CN" w:bidi="ar"/>
              </w:rPr>
              <w:t>大4k 300g 牛卡 模切</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167BC8A">
            <w:pPr>
              <w:keepNext w:val="0"/>
              <w:keepLines w:val="0"/>
              <w:widowControl/>
              <w:suppressLineNumbers w:val="0"/>
              <w:jc w:val="both"/>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snapToGrid w:val="0"/>
                <w:color w:val="000000"/>
                <w:kern w:val="0"/>
                <w:sz w:val="24"/>
                <w:szCs w:val="24"/>
                <w:u w:val="none"/>
                <w:lang w:val="en-US" w:eastAsia="zh-CN" w:bidi="ar"/>
              </w:rPr>
              <w:t>只</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6EEFE2A">
            <w:pPr>
              <w:keepNext w:val="0"/>
              <w:keepLines w:val="0"/>
              <w:widowControl/>
              <w:suppressLineNumbers w:val="0"/>
              <w:jc w:val="both"/>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snapToGrid w:val="0"/>
                <w:color w:val="000000"/>
                <w:kern w:val="0"/>
                <w:sz w:val="24"/>
                <w:szCs w:val="24"/>
                <w:u w:val="none"/>
                <w:lang w:val="en-US" w:eastAsia="zh-CN" w:bidi="ar"/>
              </w:rPr>
              <w:t>5000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F411C6D">
            <w:pPr>
              <w:keepNext w:val="0"/>
              <w:keepLines w:val="0"/>
              <w:widowControl/>
              <w:suppressLineNumbers w:val="0"/>
              <w:jc w:val="both"/>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snapToGrid w:val="0"/>
                <w:color w:val="000000"/>
                <w:kern w:val="0"/>
                <w:sz w:val="24"/>
                <w:szCs w:val="24"/>
                <w:u w:val="none"/>
                <w:lang w:val="en-US" w:eastAsia="zh-CN" w:bidi="ar"/>
              </w:rPr>
              <w:t>3.6</w:t>
            </w:r>
          </w:p>
        </w:tc>
      </w:tr>
      <w:tr w14:paraId="5CEC2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63A9BDE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47</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3AC1C4A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门诊挂号登记卡</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616B99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24k 100g双胶纸</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4EF1EC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张</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C8875F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90ACE1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0.1</w:t>
            </w:r>
          </w:p>
        </w:tc>
      </w:tr>
      <w:tr w14:paraId="5C039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31ED46D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48</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1B1CC32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药剂科各种登记本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A160C1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铜版纸包封面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8B17BF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736ADC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807706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0D632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162D0A7D">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49</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21F08C8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麻醉特殊管理药品发放使用记录本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25AF60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CCAAAD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9826DC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0A802E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104BA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1324D028">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50</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263FF3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会计凭证封底</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1F5944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A4 180g牛皮纸</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B5B41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张</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3262FC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C8F5A7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0.8</w:t>
            </w:r>
          </w:p>
        </w:tc>
      </w:tr>
      <w:tr w14:paraId="30952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7BC7BD1A">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51</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2F6C6B0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会计凭证封面</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D8616F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A4 180g牛皮纸</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736923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张</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3E53D4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F0BA43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0.8</w:t>
            </w:r>
          </w:p>
        </w:tc>
      </w:tr>
      <w:tr w14:paraId="499FA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13403CE2">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52</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1422A99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领条</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7EB155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36k 70g双胶纸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444714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728B3E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AA9E59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r>
      <w:tr w14:paraId="1BD5E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0387C8A9">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53</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7DE1F91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耗材采购汇款通知单</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492318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32k 无碳纸联单 套号码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CCF136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EC8D62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706996C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5.6</w:t>
            </w:r>
          </w:p>
        </w:tc>
      </w:tr>
      <w:tr w14:paraId="28AEA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45EC5A22">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54</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1789D67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高低压配电房值班记录</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F99A68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60g 牛皮纸包封面102页/本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28FD3E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350B89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361148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4623F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6171D314">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55</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1882F12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后勤设备维修更换登记本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FE650C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60g 牛皮纸包封面102页/本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E07E8E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7ADAE6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9759D4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13A1D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4D55EBF3">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56</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B9A4C3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零星用工单</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0D1A11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32k 60g 牛皮纸包封面102页/本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D33A32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BD522F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73ED78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4.5</w:t>
            </w:r>
          </w:p>
        </w:tc>
      </w:tr>
      <w:tr w14:paraId="06EBE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18AB43DC">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57</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47165EC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后勤物资申请单</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82EA32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36k 70g双胶纸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C3C0A5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E77CAA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880E7C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r>
      <w:tr w14:paraId="4D599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1224E781">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58</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07546BC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特种设备安全检查记录本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A517F1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32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331325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17B6D9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75C8F0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4.6</w:t>
            </w:r>
          </w:p>
        </w:tc>
      </w:tr>
      <w:tr w14:paraId="2B6B4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585" w:type="dxa"/>
            <w:tcBorders>
              <w:top w:val="nil"/>
              <w:left w:val="single" w:color="000000" w:sz="4" w:space="0"/>
              <w:bottom w:val="single" w:color="000000" w:sz="4" w:space="0"/>
              <w:right w:val="single" w:color="000000" w:sz="4" w:space="0"/>
            </w:tcBorders>
            <w:noWrap w:val="0"/>
            <w:vAlign w:val="center"/>
          </w:tcPr>
          <w:p w14:paraId="61B20905">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59</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25B2463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消防安全巡查记录本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946613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双面印 102页/本 特种纸包封面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4FDB29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4E8D6E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E5B5F7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51493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4FC59879">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60</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514C4E6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工作误餐呈批单</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7BE27A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A4 70g双胶纸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BFD4AC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299B3D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E9F09B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37841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1DE40AC1">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61</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04ACEE2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派车单</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825F57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105*148mm，无碳两联单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10B070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0B3972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2A900AC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6.12</w:t>
            </w:r>
          </w:p>
        </w:tc>
      </w:tr>
      <w:tr w14:paraId="4F9C2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0362161C">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62</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2FAC86E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便签纸（医院抬头）</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C865FD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120g双胶纸 彩印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C2E8F1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份</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03BD17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D1A3F0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0.75</w:t>
            </w:r>
          </w:p>
        </w:tc>
      </w:tr>
      <w:tr w14:paraId="51447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85" w:type="dxa"/>
            <w:tcBorders>
              <w:top w:val="single" w:color="000000" w:sz="4" w:space="0"/>
              <w:left w:val="single" w:color="000000" w:sz="4" w:space="0"/>
              <w:bottom w:val="single" w:color="000000" w:sz="4" w:space="0"/>
              <w:right w:val="single" w:color="000000" w:sz="4" w:space="0"/>
            </w:tcBorders>
            <w:noWrap w:val="0"/>
            <w:vAlign w:val="center"/>
          </w:tcPr>
          <w:p w14:paraId="79A4392A">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63</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1B2A595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安徽省专业技术人员岗位聘任证书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1554F7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64k 封面烫金 内页150g双胶彩印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077B42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F053CD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262F60B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r>
      <w:tr w14:paraId="0DC6A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nil"/>
              <w:left w:val="single" w:color="000000" w:sz="4" w:space="0"/>
              <w:bottom w:val="single" w:color="auto" w:sz="4" w:space="0"/>
              <w:right w:val="single" w:color="000000" w:sz="4" w:space="0"/>
            </w:tcBorders>
            <w:noWrap w:val="0"/>
            <w:vAlign w:val="center"/>
          </w:tcPr>
          <w:p w14:paraId="23EC9B75">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64</w:t>
            </w:r>
          </w:p>
        </w:tc>
        <w:tc>
          <w:tcPr>
            <w:tcW w:w="3063" w:type="dxa"/>
            <w:tcBorders>
              <w:top w:val="single" w:color="000000" w:sz="4" w:space="0"/>
              <w:left w:val="single" w:color="000000" w:sz="4" w:space="0"/>
              <w:bottom w:val="single" w:color="000000" w:sz="4" w:space="0"/>
              <w:right w:val="single" w:color="000000" w:sz="4" w:space="0"/>
            </w:tcBorders>
            <w:noWrap w:val="0"/>
            <w:vAlign w:val="center"/>
          </w:tcPr>
          <w:p w14:paraId="0DF0F14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190打印纸</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C944752">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190-1  70g原纸(4000张/箱)</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52B2F2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箱</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A928C8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38FF2BD">
            <w:pPr>
              <w:keepNext w:val="0"/>
              <w:keepLines w:val="0"/>
              <w:widowControl/>
              <w:suppressLineNumbers w:val="0"/>
              <w:jc w:val="both"/>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snapToGrid w:val="0"/>
                <w:color w:val="000000"/>
                <w:kern w:val="0"/>
                <w:sz w:val="24"/>
                <w:szCs w:val="24"/>
                <w:u w:val="none"/>
                <w:lang w:val="en-US" w:eastAsia="zh-CN" w:bidi="ar"/>
              </w:rPr>
              <w:t>70</w:t>
            </w:r>
          </w:p>
        </w:tc>
      </w:tr>
      <w:tr w14:paraId="6009B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2AB41BF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65</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758F447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特殊检查和治疗知情同意书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E543E5A">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70g双胶纸 100页/本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7373021">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D077C2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F04E1D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3F7D7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196E419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66</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2688CE2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事业单位聘用合同</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55EDB91">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70g 8页</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B8650D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746C4F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1080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0B6972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2.2</w:t>
            </w:r>
          </w:p>
        </w:tc>
      </w:tr>
      <w:tr w14:paraId="55DDC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4E05C34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67</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7853617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护士长手册</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56FB1B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A4,封皮铜版纸/牛皮纸，内页70g双胶纸，双面印，170页/本</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FFF887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9391F7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120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267062F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10.8</w:t>
            </w:r>
          </w:p>
        </w:tc>
      </w:tr>
      <w:tr w14:paraId="176D7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5D9010C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68</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7D972E97">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结核门诊CT检查/密接患者检查登记簿</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97C9F18">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100张 胶装封面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BCE0C1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4202B11">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15</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ED8BF5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0048D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0DBE1EC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69</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36FE7013">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结核门诊专用检验单</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6B36D9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30张 胶装封面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6D229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558909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15</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0B99F2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5.8</w:t>
            </w:r>
          </w:p>
        </w:tc>
      </w:tr>
      <w:tr w14:paraId="61C0C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3AEADFE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70</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1018161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手术患者交接记录簿</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DFA203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120页 胶装封面（横版）</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2D9F16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D6B741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15</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A5D997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6.3</w:t>
            </w:r>
          </w:p>
        </w:tc>
      </w:tr>
      <w:tr w14:paraId="05B03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7A6D211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71</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0A04902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手术登记本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2A0E5C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120页 胶装A3封面 封面封底拼接</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964DE3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33DD2F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15</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73A802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16</w:t>
            </w:r>
          </w:p>
        </w:tc>
      </w:tr>
      <w:tr w14:paraId="17BD2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7BAD165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72</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6168931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病历质量评分表</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425D23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4页 糊胶头</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272164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份</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43B4C46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500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69B3D5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0.4</w:t>
            </w:r>
          </w:p>
        </w:tc>
      </w:tr>
      <w:tr w14:paraId="07D1F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29F87101">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73</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1C6F63C7">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电子肠镜检查须知</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747DDA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100页 糊胶头</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8F21F1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1F4B22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15</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ECDC86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2895B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677D5DB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74</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1409019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特殊检查知情同意书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69674D0">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100页 糊胶头</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1A4A00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74593761">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30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112DEA0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6CFF5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2D4B99C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75</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3103E64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胃镜活检术后的健康教育</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19B595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100页 糊胶头</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15FC6C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6D3797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6BD84CA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1ED47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5104CFE7">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76</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706943C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终止妊娠药品使用登记本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A89272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100页 胶装 录入并排版1张</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36078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23E8F97">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D375E1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2A9B8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5015D110">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77</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49F32D47">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医疗废物移交登记本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AAF58A1">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30页 胶装（横版）</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C8A4D4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6BEBBF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ABFF46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 xml:space="preserve">2.80 </w:t>
            </w:r>
          </w:p>
        </w:tc>
      </w:tr>
      <w:tr w14:paraId="51DA5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6816AE5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78</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6613481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传染病样本采集交接登记本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C31683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20张 胶装</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0595AD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BE133A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C774F48">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3.6</w:t>
            </w:r>
          </w:p>
        </w:tc>
      </w:tr>
      <w:tr w14:paraId="01A9B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0954F4C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79</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46C41CB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超声仪器日常维护记录本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5EFF21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30页 胶装</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6DEA11">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0467C88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15</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65D5E2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2.8</w:t>
            </w:r>
          </w:p>
        </w:tc>
      </w:tr>
      <w:tr w14:paraId="625DF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4CEF8B4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80</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00915A7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食源性疾病病例登记本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710A32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50页 胶装封面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4460D3A">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9CB07E7">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262573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4.1</w:t>
            </w:r>
          </w:p>
        </w:tc>
      </w:tr>
      <w:tr w14:paraId="0BF0A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2B366B9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81</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35EA72D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外来器械.植入物登记卡</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85F860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13*19cm无碳复写两联单100页 左侧糊胶</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785D8A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79AF60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466267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5.6</w:t>
            </w:r>
          </w:p>
        </w:tc>
      </w:tr>
      <w:tr w14:paraId="17ED2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1D87AC7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82</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7BB121C8">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物品交接班记录本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DEB7C5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100页 装订封面（侧装横版）</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A6B191">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0D68DB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7876AE8">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7A397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20130990">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83</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2CE962D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慢阻肺病/哮喘出院患者回访登记本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BBA747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100页 装订封面（侧装横版）</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055C14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0C3A4A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3B8C71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2F74D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6E4FE6E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84</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43DF485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阳性结果回访登记本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5541B5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A3 80页 胶装 胶装封面封底拼接</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CE66988">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B3225C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7958735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14.5</w:t>
            </w:r>
          </w:p>
        </w:tc>
      </w:tr>
      <w:tr w14:paraId="48114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234E736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85</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1BCDE01A">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CSSD四级器械清点单</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606D95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21*28.5cm 无碳复写 三联单</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FC4D45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B634DD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C85723A">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256B4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3305516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86</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3F1B028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妇科病理标本送检登记本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8872448">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A4 100页 胶装封面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B221E10">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675496A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7908B6F0">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5BB50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2DA4369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87</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66BAD2D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空气消毒、紫外线消毒维护登记本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38A7A2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A4 100页 胶装封面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2801383">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333169A7">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95F997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5D888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66B20B98">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88</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4843384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尿素呼气试验（C13）项目检查问卷表</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3527C4FA">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80页 胶装封面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BFFDC8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DA7CB23">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B870820">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4607F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1364995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89</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307109B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四维彩超预约及随访记录本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1B6819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A4 100页 侧装封面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25D2AC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559EE72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0B9E7A18">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02CE0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6B247AA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90</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145B77DA">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产科门诊日志</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5DA5D5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 xml:space="preserve"> A4 100页 装订封面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AA3305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137D36FE">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52F5FE23">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6.12</w:t>
            </w:r>
          </w:p>
        </w:tc>
      </w:tr>
      <w:tr w14:paraId="1F2D0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3F76B7C2">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91</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58D90F17">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压力蒸汽灭菌记录本</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B0A2D4D">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A3 80页 胶装 胶装封面封底拼接</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50C912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0DCCED75">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81AD50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14.5</w:t>
            </w:r>
          </w:p>
        </w:tc>
      </w:tr>
      <w:tr w14:paraId="6367C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16418740">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92</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52F6621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手术护理交接记录簿</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4860429C">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A4 200页  胶装封面</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E9881A3">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2A1E689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73BEB584">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12.5</w:t>
            </w:r>
          </w:p>
        </w:tc>
      </w:tr>
      <w:tr w14:paraId="34BC3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3683714F">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93</w:t>
            </w: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2158EE91">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居民肿瘤病例报告卡</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6A5B7130">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A4 200页 糊胶头</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0009DF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本</w:t>
            </w: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79BF0EF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F4EBE1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12.5</w:t>
            </w:r>
          </w:p>
        </w:tc>
      </w:tr>
      <w:tr w14:paraId="6FB86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690404A9">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p>
        </w:tc>
        <w:tc>
          <w:tcPr>
            <w:tcW w:w="3063" w:type="dxa"/>
            <w:tcBorders>
              <w:top w:val="single" w:color="000000" w:sz="4" w:space="0"/>
              <w:left w:val="single" w:color="auto" w:sz="4" w:space="0"/>
              <w:bottom w:val="single" w:color="000000" w:sz="4" w:space="0"/>
              <w:right w:val="single" w:color="000000" w:sz="4" w:space="0"/>
            </w:tcBorders>
            <w:noWrap w:val="0"/>
            <w:vAlign w:val="center"/>
          </w:tcPr>
          <w:p w14:paraId="3BA739BB">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其它（增加新的印刷式样）</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848EA06">
            <w:pPr>
              <w:keepNext w:val="0"/>
              <w:keepLines w:val="0"/>
              <w:widowControl/>
              <w:suppressLineNumbers w:val="0"/>
              <w:jc w:val="both"/>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参照上述规格型号</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3A7EBA6">
            <w:pPr>
              <w:keepNext w:val="0"/>
              <w:keepLines w:val="0"/>
              <w:widowControl/>
              <w:suppressLineNumbers w:val="0"/>
              <w:jc w:val="center"/>
              <w:textAlignment w:val="center"/>
              <w:rPr>
                <w:rFonts w:hint="eastAsia" w:ascii="宋体" w:hAnsi="宋体" w:eastAsia="宋体" w:cs="宋体"/>
                <w:i w:val="0"/>
                <w:iCs w:val="0"/>
                <w:snapToGrid w:val="0"/>
                <w:color w:val="000000"/>
                <w:kern w:val="0"/>
                <w:sz w:val="24"/>
                <w:szCs w:val="24"/>
                <w:u w:val="none"/>
                <w:lang w:val="en-US" w:eastAsia="zh-CN" w:bidi="ar"/>
              </w:rPr>
            </w:pPr>
          </w:p>
        </w:tc>
        <w:tc>
          <w:tcPr>
            <w:tcW w:w="919" w:type="dxa"/>
            <w:tcBorders>
              <w:top w:val="single" w:color="000000" w:sz="4" w:space="0"/>
              <w:left w:val="single" w:color="000000" w:sz="4" w:space="0"/>
              <w:bottom w:val="single" w:color="000000" w:sz="4" w:space="0"/>
              <w:right w:val="single" w:color="000000" w:sz="4" w:space="0"/>
            </w:tcBorders>
            <w:noWrap w:val="0"/>
            <w:vAlign w:val="center"/>
          </w:tcPr>
          <w:p w14:paraId="7D9EF2F3">
            <w:pPr>
              <w:keepNext w:val="0"/>
              <w:keepLines w:val="0"/>
              <w:widowControl/>
              <w:suppressLineNumbers w:val="0"/>
              <w:jc w:val="center"/>
              <w:textAlignment w:val="center"/>
              <w:rPr>
                <w:rFonts w:hint="eastAsia" w:ascii="宋体" w:hAnsi="宋体" w:eastAsia="宋体" w:cs="宋体"/>
                <w:i w:val="0"/>
                <w:iCs w:val="0"/>
                <w:snapToGrid w:val="0"/>
                <w:color w:val="000000"/>
                <w:kern w:val="0"/>
                <w:sz w:val="24"/>
                <w:szCs w:val="24"/>
                <w:u w:val="none"/>
                <w:lang w:val="en-US" w:eastAsia="zh-CN" w:bidi="ar"/>
              </w:rPr>
            </w:pP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354FD65D">
            <w:pPr>
              <w:keepNext w:val="0"/>
              <w:keepLines w:val="0"/>
              <w:widowControl/>
              <w:suppressLineNumbers w:val="0"/>
              <w:jc w:val="right"/>
              <w:textAlignment w:val="center"/>
              <w:rPr>
                <w:rFonts w:hint="eastAsia" w:ascii="宋体" w:hAnsi="宋体" w:eastAsia="宋体" w:cs="宋体"/>
                <w:i w:val="0"/>
                <w:iCs w:val="0"/>
                <w:snapToGrid w:val="0"/>
                <w:color w:val="000000"/>
                <w:kern w:val="0"/>
                <w:sz w:val="24"/>
                <w:szCs w:val="24"/>
                <w:u w:val="none"/>
                <w:lang w:val="en-US" w:eastAsia="zh-CN" w:bidi="ar"/>
              </w:rPr>
            </w:pPr>
          </w:p>
        </w:tc>
      </w:tr>
    </w:tbl>
    <w:p w14:paraId="46B72B2D">
      <w:pPr>
        <w:keepNext w:val="0"/>
        <w:keepLines w:val="0"/>
        <w:pageBreakBefore w:val="0"/>
        <w:widowControl/>
        <w:kinsoku w:val="0"/>
        <w:wordWrap/>
        <w:overflowPunct/>
        <w:topLinePunct w:val="0"/>
        <w:autoSpaceDE w:val="0"/>
        <w:autoSpaceDN w:val="0"/>
        <w:bidi w:val="0"/>
        <w:adjustRightInd w:val="0"/>
        <w:snapToGrid w:val="0"/>
        <w:spacing w:before="4" w:after="63" w:afterLines="20" w:line="600" w:lineRule="exact"/>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备注：1、以上数量为一年的预估用量，据实结算。</w:t>
      </w:r>
    </w:p>
    <w:p w14:paraId="3558EFFB">
      <w:pPr>
        <w:keepNext w:val="0"/>
        <w:keepLines w:val="0"/>
        <w:pageBreakBefore w:val="0"/>
        <w:widowControl/>
        <w:kinsoku w:val="0"/>
        <w:wordWrap/>
        <w:overflowPunct/>
        <w:topLinePunct w:val="0"/>
        <w:autoSpaceDE w:val="0"/>
        <w:autoSpaceDN w:val="0"/>
        <w:bidi w:val="0"/>
        <w:adjustRightInd w:val="0"/>
        <w:snapToGrid w:val="0"/>
        <w:spacing w:before="4" w:after="63" w:afterLines="20" w:line="60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2、某一品目增加新的印刷式样（如需），价格按该品目的供货价格执行。本表中预估年使用量为招标人预估在供货(服务)期限内的该品种耗材的年采购数量，招标人在授予合同时有权对“货物需求一览表 ”中规定的招标数量予以增加或减少，与中标人的货款结算以实际供货的合格产品数量为准。</w:t>
      </w:r>
    </w:p>
    <w:p w14:paraId="31674A8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4" w:after="63" w:afterLines="20" w:line="600" w:lineRule="exact"/>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（二）货物质量及售后服务要求</w:t>
      </w:r>
    </w:p>
    <w:p w14:paraId="3C7151C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4" w:after="63" w:afterLines="20" w:line="600" w:lineRule="exact"/>
        <w:ind w:left="0" w:leftChars="0" w:firstLine="480" w:firstLineChars="200"/>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zh-CN" w:bidi="ar-SA"/>
        </w:rPr>
        <w:t>货物质量：中标人所供产品完全符合招标文件及补充文件的要求，完全符合国家标准、行业标准的要求，并保证所提供产品是优质、全新未用、全套齐全、 无损且与提供的样品完全相同的产品。</w:t>
      </w:r>
    </w:p>
    <w:p w14:paraId="11C455F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4" w:after="63" w:afterLines="20" w:line="600" w:lineRule="exact"/>
        <w:ind w:left="0" w:leftChars="0" w:firstLine="480" w:firstLineChars="200"/>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zh-CN" w:bidi="ar-SA"/>
        </w:rPr>
        <w:t>保修及售后服务：质量保证期自产品交付并验收合格之日起开始计算，质量保证期的期限为壹年。质量保证期内，所提供的产品在有效期内出现质量问题，要按质量承诺、由中标人负责退货，并承担一切责任（招标人为的损坏除外）。</w:t>
      </w:r>
    </w:p>
    <w:p w14:paraId="532CC3A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w:t>
      </w:r>
      <w:r>
        <w:rPr>
          <w:rFonts w:hint="eastAsia" w:ascii="宋体" w:hAnsi="宋体"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zh-CN" w:bidi="ar-SA"/>
        </w:rPr>
        <w:t>验收：中标人和采购人双方共同实施验收工作，结果和验收报告经双方确认后生效。</w:t>
      </w:r>
    </w:p>
    <w:p w14:paraId="5E3C8D3B">
      <w:pPr>
        <w:pStyle w:val="12"/>
        <w:numPr>
          <w:ilvl w:val="0"/>
          <w:numId w:val="0"/>
        </w:numPr>
        <w:pBdr>
          <w:bottom w:val="none" w:color="auto" w:sz="0" w:space="0"/>
        </w:pBdr>
        <w:tabs>
          <w:tab w:val="clear" w:pos="4153"/>
          <w:tab w:val="clear" w:pos="8306"/>
        </w:tabs>
        <w:adjustRightInd/>
        <w:spacing w:line="440" w:lineRule="exact"/>
        <w:ind w:firstLine="480" w:firstLineChars="200"/>
        <w:jc w:val="left"/>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4、</w:t>
      </w:r>
      <w:r>
        <w:rPr>
          <w:rFonts w:hint="eastAsia" w:ascii="宋体" w:hAnsi="宋体" w:eastAsia="宋体" w:cs="宋体"/>
          <w:snapToGrid w:val="0"/>
          <w:color w:val="auto"/>
          <w:kern w:val="0"/>
          <w:sz w:val="24"/>
          <w:szCs w:val="24"/>
          <w:highlight w:val="none"/>
          <w:lang w:val="en-US" w:eastAsia="zh-CN" w:bidi="ar-SA"/>
        </w:rPr>
        <w:t>如截至响应文件提交截止时间现场递交响应文件供应商数量不足三家，或经谈判小组评审有效供应商数量不足三家时，本次采购活动可继续开展，仅由资格审查合格和实质性响应合格的供应商参与谈判；</w:t>
      </w:r>
    </w:p>
    <w:p w14:paraId="0716AEB2">
      <w:pPr>
        <w:pStyle w:val="12"/>
        <w:numPr>
          <w:ilvl w:val="0"/>
          <w:numId w:val="0"/>
        </w:numPr>
        <w:pBdr>
          <w:bottom w:val="none" w:color="auto" w:sz="0" w:space="0"/>
        </w:pBdr>
        <w:tabs>
          <w:tab w:val="clear" w:pos="4153"/>
          <w:tab w:val="clear" w:pos="8306"/>
        </w:tabs>
        <w:adjustRightInd/>
        <w:spacing w:line="440" w:lineRule="exact"/>
        <w:ind w:firstLine="480" w:firstLineChars="200"/>
        <w:jc w:val="left"/>
        <w:textAlignment w:val="auto"/>
        <w:rPr>
          <w:rFonts w:hint="default" w:ascii="宋体" w:hAnsi="宋体" w:eastAsia="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5、</w:t>
      </w:r>
      <w:r>
        <w:rPr>
          <w:rFonts w:hint="eastAsia" w:ascii="宋体" w:hAnsi="宋体" w:eastAsia="宋体" w:cs="宋体"/>
          <w:snapToGrid w:val="0"/>
          <w:color w:val="auto"/>
          <w:kern w:val="0"/>
          <w:sz w:val="24"/>
          <w:szCs w:val="24"/>
          <w:highlight w:val="none"/>
          <w:lang w:val="en-US" w:eastAsia="zh-CN" w:bidi="ar-SA"/>
        </w:rPr>
        <w:t>供应商应在谈判小组发出报价指令后30分钟内现场完成报价。谈判小组将遵循公平、公正的原则，根据符合采购需求质量和服务要求且投标报价最低（通过异常低价响应审查）的供应商推荐为成交供应商。如最终报价出现多家供应商报价相同时，谈判小组将采取现场抽签的方式确定成交供应商。</w:t>
      </w:r>
    </w:p>
    <w:p w14:paraId="12D0AB7B">
      <w:bookmarkStart w:id="0" w:name="_GoBack"/>
      <w:bookmarkEnd w:id="0"/>
    </w:p>
    <w:sectPr>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942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99"/>
    <w:pPr>
      <w:spacing w:before="100" w:beforeAutospacing="1" w:after="120" w:line="360" w:lineRule="auto"/>
      <w:ind w:left="420" w:leftChars="200" w:firstLine="420" w:firstLineChars="200"/>
    </w:pPr>
    <w:rPr>
      <w:rFonts w:ascii="Times New Roman"/>
      <w:sz w:val="21"/>
      <w:szCs w:val="21"/>
    </w:rPr>
  </w:style>
  <w:style w:type="paragraph" w:styleId="3">
    <w:name w:val="Body Text Indent"/>
    <w:basedOn w:val="1"/>
    <w:next w:val="4"/>
    <w:qFormat/>
    <w:uiPriority w:val="0"/>
    <w:pPr>
      <w:ind w:firstLine="540"/>
    </w:pPr>
    <w:rPr>
      <w:rFonts w:eastAsia="仿宋_GB2312"/>
      <w:sz w:val="28"/>
    </w:rPr>
  </w:style>
  <w:style w:type="paragraph" w:styleId="4">
    <w:name w:val="envelope return"/>
    <w:basedOn w:val="1"/>
    <w:qFormat/>
    <w:uiPriority w:val="0"/>
    <w:pPr>
      <w:snapToGrid w:val="0"/>
    </w:pPr>
    <w:rPr>
      <w:rFonts w:ascii="Arial" w:hAnsi="Arial"/>
    </w:rPr>
  </w:style>
  <w:style w:type="paragraph" w:styleId="5">
    <w:name w:val="Body Text"/>
    <w:basedOn w:val="1"/>
    <w:next w:val="6"/>
    <w:qFormat/>
    <w:uiPriority w:val="0"/>
    <w:pPr>
      <w:spacing w:after="120"/>
    </w:pPr>
    <w:rPr>
      <w:szCs w:val="24"/>
    </w:rPr>
  </w:style>
  <w:style w:type="paragraph" w:customStyle="1" w:styleId="6">
    <w:name w:val="目录 71"/>
    <w:basedOn w:val="1"/>
    <w:next w:val="1"/>
    <w:autoRedefine/>
    <w:qFormat/>
    <w:uiPriority w:val="0"/>
    <w:pPr>
      <w:ind w:left="2520"/>
    </w:pPr>
    <w:rPr>
      <w:rFonts w:ascii="Calibri"/>
    </w:rPr>
  </w:style>
  <w:style w:type="paragraph" w:styleId="7">
    <w:name w:val="header"/>
    <w:basedOn w:val="1"/>
    <w:next w:val="8"/>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8">
    <w:name w:val="Quote1"/>
    <w:basedOn w:val="1"/>
    <w:next w:val="1"/>
    <w:autoRedefine/>
    <w:qFormat/>
    <w:uiPriority w:val="99"/>
    <w:pPr>
      <w:widowControl/>
      <w:wordWrap w:val="0"/>
      <w:spacing w:before="200" w:after="160"/>
      <w:ind w:left="864" w:right="864"/>
      <w:jc w:val="center"/>
    </w:pPr>
    <w:rPr>
      <w:rFonts w:ascii="宋体"/>
      <w:i/>
      <w:color w:val="404040"/>
    </w:rPr>
  </w:style>
  <w:style w:type="paragraph" w:customStyle="1" w:styleId="11">
    <w:name w:val=" Char"/>
    <w:basedOn w:val="1"/>
    <w:qFormat/>
    <w:uiPriority w:val="0"/>
  </w:style>
  <w:style w:type="paragraph" w:customStyle="1" w:styleId="12">
    <w:name w:val="D&amp;L"/>
    <w:basedOn w:val="7"/>
    <w:autoRedefine/>
    <w:qFormat/>
    <w:uiPriority w:val="0"/>
    <w:pPr>
      <w:pBdr>
        <w:bottom w:val="thinThickSmallGap" w:color="auto" w:sz="18" w:space="1"/>
      </w:pBdr>
      <w:adjustRightInd w:val="0"/>
      <w:snapToGrid/>
      <w:spacing w:line="240" w:lineRule="atLeast"/>
      <w:textAlignment w:val="baseline"/>
    </w:pPr>
    <w:rPr>
      <w:kern w:val="0"/>
      <w:sz w:val="24"/>
      <w:szCs w:val="20"/>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2026-07-20T09:08:32Z</dcterms:created>
  <dc:creator>魏柯</dc:creator>
  <cp:lastModifiedBy>WPS_1177995520</cp:lastModifiedBy>
  <dcterms:modified xsi:type="dcterms:W3CDTF">2026-07-20T09:09:14Z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eyJoZGlkIjoiZDljOWJmN2IzNTYzZDFkNTY4ZTBiMDQwOWVlYzY4ZTgiLCJ1c2VySWQiOiIxMTc3OTk1NTIwIn0=</vt:lpwstr>
  </property>
  <property fmtid="{D5CDD505-2E9C-101B-9397-08002B2CF9AE}" pid="4" name="ICV">
    <vt:lpwstr>074E29BCA54E48FE814D1573B5DF0073_12</vt:lpwstr>
  </property>
</Properties>
</file>