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rFonts w:hint="default"/>
          <w:b/>
          <w:bCs/>
          <w:sz w:val="32"/>
          <w:szCs w:val="40"/>
          <w:lang w:val="en-US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舒城县人民医院骨水泥带量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  <w:lang w:val="en-US" w:eastAsia="zh-CN"/>
        </w:rPr>
        <w:t>遴选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国家、省市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部分带量产品公开遴选</w:t>
      </w:r>
      <w:r>
        <w:rPr>
          <w:rFonts w:hint="eastAsia" w:asciiTheme="minorEastAsia" w:hAnsiTheme="minorEastAsia" w:cstheme="minorEastAsia"/>
          <w:sz w:val="28"/>
          <w:szCs w:val="36"/>
        </w:rPr>
        <w:t>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FF0000"/>
          <w:sz w:val="28"/>
          <w:szCs w:val="36"/>
          <w:highlight w:val="none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耗材报价函（报价既为带量价格不进行二次议价）、耗材注册证或备案凭证、生产厂家营业执照、生产许可证、生产厂家授权委托书，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企业公章原印章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且网采平台配送关系需建立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D3F076A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04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27日17:00时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将发送报价邮件，名为：响应公司+响应产品发送至邮箱sysbk8689652hc@163.com，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  <w:bookmarkStart w:id="0" w:name="_GoBack"/>
      <w:bookmarkEnd w:id="0"/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094" w:type="dxa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556"/>
        <w:gridCol w:w="625"/>
        <w:gridCol w:w="1012"/>
        <w:gridCol w:w="1328"/>
        <w:gridCol w:w="4154"/>
        <w:gridCol w:w="1346"/>
        <w:gridCol w:w="1125"/>
        <w:gridCol w:w="1176"/>
        <w:gridCol w:w="1203"/>
      </w:tblGrid>
      <w:tr w14:paraId="153B8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9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625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1012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1328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4154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346" w:type="dxa"/>
            <w:vAlign w:val="center"/>
          </w:tcPr>
          <w:p w14:paraId="3AA2D3C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带量项目</w:t>
            </w:r>
          </w:p>
        </w:tc>
        <w:tc>
          <w:tcPr>
            <w:tcW w:w="1125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1176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带量价格（元）</w:t>
            </w:r>
          </w:p>
        </w:tc>
        <w:tc>
          <w:tcPr>
            <w:tcW w:w="1203" w:type="dxa"/>
            <w:vAlign w:val="center"/>
          </w:tcPr>
          <w:p w14:paraId="754ECA0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既往品牌型号</w:t>
            </w:r>
          </w:p>
        </w:tc>
      </w:tr>
      <w:tr w14:paraId="799F1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19D9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56" w:type="dxa"/>
            <w:vAlign w:val="center"/>
          </w:tcPr>
          <w:p w14:paraId="47F8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骨水泥</w:t>
            </w:r>
          </w:p>
        </w:tc>
        <w:tc>
          <w:tcPr>
            <w:tcW w:w="625" w:type="dxa"/>
            <w:vAlign w:val="center"/>
          </w:tcPr>
          <w:p w14:paraId="7B83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05FD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2C4E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154" w:type="dxa"/>
            <w:vAlign w:val="center"/>
          </w:tcPr>
          <w:p w14:paraId="65A9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于填充和稳定椎体的，不透辐射的快凝骨水泥。产品包含粉体和液体适用于椎体的充填与稳定：缓解和消除椎体压缩骨折的疼痛、缓解和消除椎体瘤（转移癌或骨髓癌）的疼痛、症状性椎体血管瘤。</w:t>
            </w:r>
          </w:p>
        </w:tc>
        <w:tc>
          <w:tcPr>
            <w:tcW w:w="1346" w:type="dxa"/>
            <w:vAlign w:val="center"/>
          </w:tcPr>
          <w:p w14:paraId="066B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关节用骨水泥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125" w:type="dxa"/>
            <w:vAlign w:val="center"/>
          </w:tcPr>
          <w:p w14:paraId="42AD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621C4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5E106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1*20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Osteopal 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</w:tr>
      <w:tr w14:paraId="210EA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6A39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56" w:type="dxa"/>
            <w:vAlign w:val="center"/>
          </w:tcPr>
          <w:p w14:paraId="28430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骨水泥</w:t>
            </w:r>
          </w:p>
        </w:tc>
        <w:tc>
          <w:tcPr>
            <w:tcW w:w="625" w:type="dxa"/>
            <w:vAlign w:val="center"/>
          </w:tcPr>
          <w:p w14:paraId="32FAA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2" w:type="dxa"/>
            <w:vAlign w:val="center"/>
          </w:tcPr>
          <w:p w14:paraId="736E4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1F7AC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154" w:type="dxa"/>
            <w:vAlign w:val="center"/>
          </w:tcPr>
          <w:p w14:paraId="7E82F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有庆大霉素和二氧化锆显影剂的丙烯酸类骨水泥，由粉剂与液剂两部分组成。适用于有庆大霉素敏感性微生物感染存在或疑似存在的情况下，在进行部分或全部的髋，膝或其他关节的造形术时对骨中的假体起固定作用。可防止移植物或相邻组织上感染庆大霉素敏感性微生物。</w:t>
            </w:r>
          </w:p>
        </w:tc>
        <w:tc>
          <w:tcPr>
            <w:tcW w:w="1346" w:type="dxa"/>
            <w:vAlign w:val="center"/>
          </w:tcPr>
          <w:p w14:paraId="4BEF6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关节用骨水泥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125" w:type="dxa"/>
            <w:vAlign w:val="center"/>
          </w:tcPr>
          <w:p w14:paraId="1178E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006B1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508ED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（1*40 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PALACOS R+G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</w:tr>
    </w:tbl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注：供应商可以自行报价产品品牌，但报价产品质量不得低于医院原在用品牌，报价产品需经科室确认可用后方可使用。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99E60E0"/>
    <w:rsid w:val="1B8E70D4"/>
    <w:rsid w:val="1C01023D"/>
    <w:rsid w:val="1C7A6434"/>
    <w:rsid w:val="1CFF7467"/>
    <w:rsid w:val="1F6B3698"/>
    <w:rsid w:val="20B64D39"/>
    <w:rsid w:val="2398520E"/>
    <w:rsid w:val="294332CB"/>
    <w:rsid w:val="2A486114"/>
    <w:rsid w:val="2C5D0920"/>
    <w:rsid w:val="2D0839C4"/>
    <w:rsid w:val="2D6B5392"/>
    <w:rsid w:val="2D723794"/>
    <w:rsid w:val="2D8F19F0"/>
    <w:rsid w:val="2DBD5EFE"/>
    <w:rsid w:val="2DDD65CB"/>
    <w:rsid w:val="2DF1306D"/>
    <w:rsid w:val="30337BB9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7DB157C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9A23171"/>
    <w:rsid w:val="7A5D148B"/>
    <w:rsid w:val="7A6E014C"/>
    <w:rsid w:val="7B333056"/>
    <w:rsid w:val="7C13379B"/>
    <w:rsid w:val="7C7C095E"/>
    <w:rsid w:val="7D3B3B9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840</Words>
  <Characters>904</Characters>
  <Lines>3</Lines>
  <Paragraphs>1</Paragraphs>
  <TotalTime>12</TotalTime>
  <ScaleCrop>false</ScaleCrop>
  <LinksUpToDate>false</LinksUpToDate>
  <CharactersWithSpaces>967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2026-04-22T00:53:30Z</cp:lastPrinted>
  <dcterms:modified xsi:type="dcterms:W3CDTF">2026-04-22T01:42:06Z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