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1851D4">
      <w:pPr>
        <w:pStyle w:val="5"/>
        <w:jc w:val="center"/>
        <w:rPr>
          <w:rFonts w:ascii="仿宋" w:hAnsi="仿宋" w:eastAsia="仿宋" w:cs="仿宋"/>
          <w:b/>
          <w:sz w:val="28"/>
          <w:szCs w:val="28"/>
        </w:rPr>
      </w:pPr>
    </w:p>
    <w:p w14:paraId="3DBEAE9E">
      <w:pPr>
        <w:numPr>
          <w:ilvl w:val="0"/>
          <w:numId w:val="0"/>
        </w:numPr>
        <w:spacing w:before="156" w:beforeLines="50" w:after="156" w:afterLines="50" w:line="360" w:lineRule="auto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采购清单及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技术需求</w:t>
      </w:r>
    </w:p>
    <w:p w14:paraId="58B4B7ED">
      <w:pPr>
        <w:pStyle w:val="2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1、采购清单</w:t>
      </w:r>
    </w:p>
    <w:tbl>
      <w:tblPr>
        <w:tblStyle w:val="2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1739"/>
        <w:gridCol w:w="727"/>
        <w:gridCol w:w="805"/>
        <w:gridCol w:w="1609"/>
        <w:gridCol w:w="1582"/>
        <w:gridCol w:w="1772"/>
      </w:tblGrid>
      <w:tr w14:paraId="39555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" w:type="dxa"/>
            <w:noWrap w:val="0"/>
            <w:vAlign w:val="center"/>
          </w:tcPr>
          <w:p w14:paraId="30F9B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739" w:type="dxa"/>
            <w:noWrap w:val="0"/>
            <w:vAlign w:val="center"/>
          </w:tcPr>
          <w:p w14:paraId="5595D3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727" w:type="dxa"/>
            <w:noWrap w:val="0"/>
            <w:vAlign w:val="center"/>
          </w:tcPr>
          <w:p w14:paraId="08B7F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805" w:type="dxa"/>
            <w:noWrap w:val="0"/>
            <w:vAlign w:val="center"/>
          </w:tcPr>
          <w:p w14:paraId="46D6C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609" w:type="dxa"/>
            <w:noWrap w:val="0"/>
            <w:vAlign w:val="center"/>
          </w:tcPr>
          <w:p w14:paraId="7D356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单价限价/元</w:t>
            </w:r>
          </w:p>
        </w:tc>
        <w:tc>
          <w:tcPr>
            <w:tcW w:w="1582" w:type="dxa"/>
            <w:noWrap w:val="0"/>
            <w:vAlign w:val="center"/>
          </w:tcPr>
          <w:p w14:paraId="60A21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单价报价/元</w:t>
            </w:r>
          </w:p>
        </w:tc>
        <w:tc>
          <w:tcPr>
            <w:tcW w:w="1772" w:type="dxa"/>
            <w:noWrap w:val="0"/>
            <w:vAlign w:val="center"/>
          </w:tcPr>
          <w:p w14:paraId="26546D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00771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" w:type="dxa"/>
            <w:noWrap w:val="0"/>
            <w:vAlign w:val="center"/>
          </w:tcPr>
          <w:p w14:paraId="59B35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39" w:type="dxa"/>
            <w:noWrap w:val="0"/>
            <w:vAlign w:val="center"/>
          </w:tcPr>
          <w:p w14:paraId="453FD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铅橡胶颈套</w:t>
            </w:r>
          </w:p>
        </w:tc>
        <w:tc>
          <w:tcPr>
            <w:tcW w:w="727" w:type="dxa"/>
            <w:noWrap w:val="0"/>
            <w:vAlign w:val="center"/>
          </w:tcPr>
          <w:p w14:paraId="7D62D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805" w:type="dxa"/>
            <w:noWrap w:val="0"/>
            <w:vAlign w:val="center"/>
          </w:tcPr>
          <w:p w14:paraId="4600D1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609" w:type="dxa"/>
            <w:noWrap w:val="0"/>
            <w:vAlign w:val="center"/>
          </w:tcPr>
          <w:p w14:paraId="2AF96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160</w:t>
            </w:r>
          </w:p>
        </w:tc>
        <w:tc>
          <w:tcPr>
            <w:tcW w:w="1582" w:type="dxa"/>
            <w:noWrap w:val="0"/>
            <w:vAlign w:val="center"/>
          </w:tcPr>
          <w:p w14:paraId="31356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center"/>
          </w:tcPr>
          <w:p w14:paraId="0FFA4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D78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" w:type="dxa"/>
            <w:noWrap w:val="0"/>
            <w:vAlign w:val="center"/>
          </w:tcPr>
          <w:p w14:paraId="406FD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39" w:type="dxa"/>
            <w:noWrap w:val="0"/>
            <w:vAlign w:val="center"/>
          </w:tcPr>
          <w:p w14:paraId="17168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铅橡胶围裙</w:t>
            </w:r>
          </w:p>
        </w:tc>
        <w:tc>
          <w:tcPr>
            <w:tcW w:w="727" w:type="dxa"/>
            <w:noWrap w:val="0"/>
            <w:vAlign w:val="center"/>
          </w:tcPr>
          <w:p w14:paraId="18497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805" w:type="dxa"/>
            <w:noWrap w:val="0"/>
            <w:vAlign w:val="center"/>
          </w:tcPr>
          <w:p w14:paraId="6D3A4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609" w:type="dxa"/>
            <w:noWrap w:val="0"/>
            <w:vAlign w:val="center"/>
          </w:tcPr>
          <w:p w14:paraId="16B23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500</w:t>
            </w:r>
          </w:p>
        </w:tc>
        <w:tc>
          <w:tcPr>
            <w:tcW w:w="1582" w:type="dxa"/>
            <w:noWrap w:val="0"/>
            <w:vAlign w:val="center"/>
          </w:tcPr>
          <w:p w14:paraId="19F74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center"/>
          </w:tcPr>
          <w:p w14:paraId="71F265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E4EA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" w:type="dxa"/>
            <w:noWrap w:val="0"/>
            <w:vAlign w:val="center"/>
          </w:tcPr>
          <w:p w14:paraId="7E459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739" w:type="dxa"/>
            <w:noWrap w:val="0"/>
            <w:vAlign w:val="center"/>
          </w:tcPr>
          <w:p w14:paraId="74F7E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铅橡胶方巾</w:t>
            </w:r>
          </w:p>
        </w:tc>
        <w:tc>
          <w:tcPr>
            <w:tcW w:w="727" w:type="dxa"/>
            <w:noWrap w:val="0"/>
            <w:vAlign w:val="center"/>
          </w:tcPr>
          <w:p w14:paraId="1DC3D0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805" w:type="dxa"/>
            <w:noWrap w:val="0"/>
            <w:vAlign w:val="center"/>
          </w:tcPr>
          <w:p w14:paraId="0F55B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609" w:type="dxa"/>
            <w:noWrap w:val="0"/>
            <w:vAlign w:val="center"/>
          </w:tcPr>
          <w:p w14:paraId="2583F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260</w:t>
            </w:r>
          </w:p>
        </w:tc>
        <w:tc>
          <w:tcPr>
            <w:tcW w:w="1582" w:type="dxa"/>
            <w:noWrap w:val="0"/>
            <w:vAlign w:val="center"/>
          </w:tcPr>
          <w:p w14:paraId="745DB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center"/>
          </w:tcPr>
          <w:p w14:paraId="196D2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4C9C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733" w:type="dxa"/>
            <w:noWrap w:val="0"/>
            <w:vAlign w:val="center"/>
          </w:tcPr>
          <w:p w14:paraId="08686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739" w:type="dxa"/>
            <w:noWrap w:val="0"/>
            <w:vAlign w:val="center"/>
          </w:tcPr>
          <w:p w14:paraId="105B0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铅橡胶防护衣</w:t>
            </w:r>
          </w:p>
        </w:tc>
        <w:tc>
          <w:tcPr>
            <w:tcW w:w="727" w:type="dxa"/>
            <w:noWrap w:val="0"/>
            <w:vAlign w:val="center"/>
          </w:tcPr>
          <w:p w14:paraId="3B95D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05" w:type="dxa"/>
            <w:noWrap w:val="0"/>
            <w:vAlign w:val="center"/>
          </w:tcPr>
          <w:p w14:paraId="5A73E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1609" w:type="dxa"/>
            <w:noWrap w:val="0"/>
            <w:vAlign w:val="center"/>
          </w:tcPr>
          <w:p w14:paraId="728208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960</w:t>
            </w:r>
          </w:p>
        </w:tc>
        <w:tc>
          <w:tcPr>
            <w:tcW w:w="1582" w:type="dxa"/>
            <w:noWrap w:val="0"/>
            <w:vAlign w:val="center"/>
          </w:tcPr>
          <w:p w14:paraId="6E7D5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center"/>
          </w:tcPr>
          <w:p w14:paraId="6424E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1EB5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" w:type="dxa"/>
            <w:noWrap w:val="0"/>
            <w:vAlign w:val="center"/>
          </w:tcPr>
          <w:p w14:paraId="316CCD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739" w:type="dxa"/>
            <w:noWrap w:val="0"/>
            <w:vAlign w:val="center"/>
          </w:tcPr>
          <w:p w14:paraId="2D419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铅防护眼镜</w:t>
            </w:r>
          </w:p>
        </w:tc>
        <w:tc>
          <w:tcPr>
            <w:tcW w:w="727" w:type="dxa"/>
            <w:noWrap w:val="0"/>
            <w:vAlign w:val="center"/>
          </w:tcPr>
          <w:p w14:paraId="1C5563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05" w:type="dxa"/>
            <w:noWrap w:val="0"/>
            <w:vAlign w:val="center"/>
          </w:tcPr>
          <w:p w14:paraId="2EFBEB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副</w:t>
            </w:r>
          </w:p>
        </w:tc>
        <w:tc>
          <w:tcPr>
            <w:tcW w:w="1609" w:type="dxa"/>
            <w:noWrap w:val="0"/>
            <w:vAlign w:val="center"/>
          </w:tcPr>
          <w:p w14:paraId="25759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700</w:t>
            </w:r>
          </w:p>
        </w:tc>
        <w:tc>
          <w:tcPr>
            <w:tcW w:w="1582" w:type="dxa"/>
            <w:noWrap w:val="0"/>
            <w:vAlign w:val="center"/>
          </w:tcPr>
          <w:p w14:paraId="1656A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center"/>
          </w:tcPr>
          <w:p w14:paraId="14C2E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7A65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" w:type="dxa"/>
            <w:noWrap w:val="0"/>
            <w:vAlign w:val="center"/>
          </w:tcPr>
          <w:p w14:paraId="55BE7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739" w:type="dxa"/>
            <w:noWrap w:val="0"/>
            <w:vAlign w:val="center"/>
          </w:tcPr>
          <w:p w14:paraId="66D98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铅橡胶帽</w:t>
            </w:r>
          </w:p>
        </w:tc>
        <w:tc>
          <w:tcPr>
            <w:tcW w:w="727" w:type="dxa"/>
            <w:noWrap w:val="0"/>
            <w:vAlign w:val="center"/>
          </w:tcPr>
          <w:p w14:paraId="49346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805" w:type="dxa"/>
            <w:noWrap w:val="0"/>
            <w:vAlign w:val="center"/>
          </w:tcPr>
          <w:p w14:paraId="60C38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609" w:type="dxa"/>
            <w:noWrap w:val="0"/>
            <w:vAlign w:val="center"/>
          </w:tcPr>
          <w:p w14:paraId="3D304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130</w:t>
            </w:r>
          </w:p>
        </w:tc>
        <w:tc>
          <w:tcPr>
            <w:tcW w:w="1582" w:type="dxa"/>
            <w:noWrap w:val="0"/>
            <w:vAlign w:val="center"/>
          </w:tcPr>
          <w:p w14:paraId="79048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center"/>
          </w:tcPr>
          <w:p w14:paraId="79783B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250C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" w:type="dxa"/>
            <w:noWrap w:val="0"/>
            <w:vAlign w:val="center"/>
          </w:tcPr>
          <w:p w14:paraId="6CF2B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739" w:type="dxa"/>
            <w:noWrap w:val="0"/>
            <w:vAlign w:val="center"/>
          </w:tcPr>
          <w:p w14:paraId="107AF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介入用防护手套</w:t>
            </w:r>
          </w:p>
        </w:tc>
        <w:tc>
          <w:tcPr>
            <w:tcW w:w="727" w:type="dxa"/>
            <w:noWrap w:val="0"/>
            <w:vAlign w:val="center"/>
          </w:tcPr>
          <w:p w14:paraId="793C3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805" w:type="dxa"/>
            <w:noWrap w:val="0"/>
            <w:vAlign w:val="center"/>
          </w:tcPr>
          <w:p w14:paraId="1DFA5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双</w:t>
            </w:r>
          </w:p>
        </w:tc>
        <w:tc>
          <w:tcPr>
            <w:tcW w:w="1609" w:type="dxa"/>
            <w:noWrap w:val="0"/>
            <w:vAlign w:val="center"/>
          </w:tcPr>
          <w:p w14:paraId="21BFC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580</w:t>
            </w:r>
          </w:p>
        </w:tc>
        <w:tc>
          <w:tcPr>
            <w:tcW w:w="1582" w:type="dxa"/>
            <w:noWrap w:val="0"/>
            <w:vAlign w:val="center"/>
          </w:tcPr>
          <w:p w14:paraId="297AD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center"/>
          </w:tcPr>
          <w:p w14:paraId="07B6A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3C2DF642">
      <w:pPr>
        <w:widowControl/>
        <w:adjustRightInd w:val="0"/>
        <w:spacing w:line="360" w:lineRule="atLeast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      </w:t>
      </w:r>
    </w:p>
    <w:p w14:paraId="39D0AD63">
      <w:pPr>
        <w:pStyle w:val="2"/>
        <w:rPr>
          <w:rFonts w:hint="eastAsia" w:ascii="仿宋_GB2312" w:hAnsi="仿宋_GB2312" w:eastAsia="仿宋_GB2312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2、技术需求：</w:t>
      </w:r>
    </w:p>
    <w:p w14:paraId="6644C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1.铅橡胶颈套：直条或大领，配有子母粘扣，内部材料为铅橡胶，表面为防水牛津布材质，铅当量≥0.5mmPb。</w:t>
      </w:r>
    </w:p>
    <w:p w14:paraId="7C4F9D6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2.铅橡胶围裙：尺寸≥1000*600mm，配有子母粘扣，内部材料为铅橡胶，表面为防水牛津布材质，铅当量≥0.5mmPb。</w:t>
      </w:r>
    </w:p>
    <w:p w14:paraId="38D047D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3.铅橡胶方巾：尺寸≥450*450mm，配有子母粘扣，内部材料为铅橡胶，表面为防水牛津布材质，铅当量≥0.5mmPb。</w:t>
      </w:r>
    </w:p>
    <w:p w14:paraId="0252914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4.铅橡胶防护衣：尺寸≥1000*600mm，半袖双面，配有子母粘扣及腰带，，内部材料为铅橡胶，表面为防水牛津布材质，铅当量正面铅当量≥0.5mmPb，后背袖子铅当量≥0.25mmPb。</w:t>
      </w:r>
    </w:p>
    <w:p w14:paraId="4C600A6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5.铅防护眼镜：铅玻璃材质，铅当量≥0.5mmPb。</w:t>
      </w:r>
    </w:p>
    <w:p w14:paraId="2C3244E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6.铅橡胶帽：配有子母粘扣，内部材料为铅橡胶，表面为防水牛津布材质，铅当量≥0.5mmPb。</w:t>
      </w:r>
    </w:p>
    <w:p w14:paraId="33354D0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7.介入用防护手套：材质为乳胶和铅，铅当量≥0.025mmPb。</w:t>
      </w:r>
    </w:p>
    <w:p w14:paraId="6B753090">
      <w:pPr>
        <w:pStyle w:val="2"/>
        <w:rPr>
          <w:rFonts w:hint="eastAsia"/>
        </w:rPr>
      </w:pPr>
    </w:p>
    <w:p w14:paraId="7F7535E0">
      <w:pPr>
        <w:pStyle w:val="2"/>
      </w:pPr>
    </w:p>
    <w:p w14:paraId="6F2EDCEE">
      <w:pPr>
        <w:widowControl/>
        <w:adjustRightInd w:val="0"/>
        <w:spacing w:line="240" w:lineRule="atLeast"/>
        <w:jc w:val="left"/>
        <w:rPr>
          <w:sz w:val="24"/>
          <w:szCs w:val="24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</w:rPr>
        <w:t>注：</w:t>
      </w:r>
    </w:p>
    <w:p w14:paraId="2DAE44B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1.所投产品技术性能必须满足或优于要求技术需求，并列出品牌、规格及详细参数（不接受无型号无参数的定制款产品），且满足放射诊断放射防护要求(GBZ130-2020)相关规定；</w:t>
      </w:r>
    </w:p>
    <w:p w14:paraId="42E6B0C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2.提供所投产品的厂家资质材料和样品图片资料；</w:t>
      </w:r>
    </w:p>
    <w:p w14:paraId="18D5D4D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3.供应商所报单价不得高于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规定的单价最高限价，否则作无效响应处理；</w:t>
      </w:r>
    </w:p>
    <w:p w14:paraId="0FC0C0D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4.表中所列货物为对应本项目需求的全部货物及所需附件购置费、包装费、运输费、人工费、保险费、安装调试费、各种税费、资料费、售后服务费及完成项目应有的全部费用。如有漏项或缺项，投标供应商承担全部责任。</w:t>
      </w:r>
    </w:p>
    <w:p w14:paraId="64A2DB86">
      <w:pPr>
        <w:ind w:firstLine="420" w:firstLineChars="2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p w14:paraId="6864E1FB">
      <w:pPr>
        <w:pStyle w:val="63"/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六、承 诺 函</w:t>
      </w:r>
    </w:p>
    <w:p w14:paraId="600448BD">
      <w:pPr>
        <w:spacing w:line="400" w:lineRule="exact"/>
        <w:ind w:left="3427" w:leftChars="1632" w:firstLine="7228" w:firstLineChars="1800"/>
        <w:rPr>
          <w:rFonts w:ascii="仿宋" w:hAnsi="仿宋" w:eastAsia="仿宋" w:cs="仿宋"/>
          <w:b/>
          <w:bCs/>
          <w:sz w:val="40"/>
        </w:rPr>
      </w:pPr>
    </w:p>
    <w:p w14:paraId="5659AA4E">
      <w:pPr>
        <w:spacing w:line="360" w:lineRule="auto"/>
        <w:ind w:left="4522" w:leftChars="68" w:hanging="4379" w:hangingChars="1564"/>
        <w:rPr>
          <w:rFonts w:ascii="仿宋" w:hAnsi="仿宋" w:eastAsia="仿宋" w:cs="仿宋"/>
          <w:sz w:val="28"/>
          <w:szCs w:val="28"/>
        </w:rPr>
      </w:pPr>
    </w:p>
    <w:p w14:paraId="00E314E5">
      <w:pPr>
        <w:spacing w:line="360" w:lineRule="auto"/>
        <w:ind w:left="4522" w:leftChars="68" w:hanging="4379" w:hangingChars="1564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致 ：舒城县人民医院</w:t>
      </w:r>
    </w:p>
    <w:p w14:paraId="43CEEF7E">
      <w:pPr>
        <w:spacing w:line="360" w:lineRule="auto"/>
        <w:ind w:left="4522" w:leftChars="68" w:hanging="4379" w:hangingChars="1564"/>
        <w:rPr>
          <w:rFonts w:ascii="仿宋" w:hAnsi="仿宋" w:eastAsia="仿宋" w:cs="仿宋"/>
          <w:sz w:val="28"/>
          <w:szCs w:val="28"/>
        </w:rPr>
      </w:pPr>
    </w:p>
    <w:p w14:paraId="11BEF1DF">
      <w:pPr>
        <w:spacing w:line="360" w:lineRule="auto"/>
        <w:ind w:left="141" w:leftChars="67" w:firstLine="1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我公司于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时领取了贵单位发出的采购文件，在认真阅读了采购文件后，我公司对采购文件（各项条款）无异议且对文件中安排的开标时间无异议。</w:t>
      </w:r>
    </w:p>
    <w:p w14:paraId="29E8B31F">
      <w:pPr>
        <w:spacing w:line="360" w:lineRule="auto"/>
        <w:ind w:left="141" w:leftChars="67" w:firstLine="1"/>
        <w:rPr>
          <w:rFonts w:ascii="仿宋" w:hAnsi="仿宋" w:eastAsia="仿宋" w:cs="仿宋"/>
          <w:sz w:val="28"/>
          <w:szCs w:val="28"/>
        </w:rPr>
      </w:pPr>
    </w:p>
    <w:p w14:paraId="21BB8B68">
      <w:pPr>
        <w:spacing w:line="360" w:lineRule="auto"/>
        <w:ind w:left="141" w:leftChars="67" w:firstLine="840" w:firstLineChars="3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特此承诺。</w:t>
      </w:r>
    </w:p>
    <w:p w14:paraId="3D49D000">
      <w:pPr>
        <w:pStyle w:val="63"/>
        <w:jc w:val="center"/>
        <w:rPr>
          <w:rFonts w:ascii="仿宋" w:hAnsi="仿宋" w:eastAsia="仿宋" w:cs="仿宋"/>
          <w:szCs w:val="28"/>
        </w:rPr>
      </w:pPr>
    </w:p>
    <w:p w14:paraId="70A182F1">
      <w:pPr>
        <w:spacing w:line="360" w:lineRule="auto"/>
        <w:ind w:left="141" w:leftChars="67" w:firstLine="1"/>
        <w:rPr>
          <w:rFonts w:ascii="仿宋" w:hAnsi="仿宋" w:eastAsia="仿宋" w:cs="仿宋"/>
          <w:sz w:val="28"/>
          <w:szCs w:val="28"/>
        </w:rPr>
      </w:pPr>
    </w:p>
    <w:p w14:paraId="51FB1D77">
      <w:pPr>
        <w:spacing w:line="360" w:lineRule="auto"/>
        <w:ind w:left="141" w:leftChars="67" w:firstLine="1"/>
        <w:rPr>
          <w:rFonts w:ascii="仿宋" w:hAnsi="仿宋" w:eastAsia="仿宋" w:cs="仿宋"/>
          <w:sz w:val="28"/>
          <w:szCs w:val="28"/>
        </w:rPr>
      </w:pPr>
    </w:p>
    <w:p w14:paraId="50FA8C8B">
      <w:pPr>
        <w:spacing w:line="360" w:lineRule="auto"/>
        <w:ind w:left="141" w:leftChars="67" w:firstLine="2100" w:firstLineChars="750"/>
        <w:jc w:val="righ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</w:t>
      </w:r>
      <w:r>
        <w:rPr>
          <w:rFonts w:hint="eastAsia" w:ascii="仿宋" w:hAnsi="仿宋" w:eastAsia="仿宋" w:cs="仿宋"/>
          <w:sz w:val="28"/>
          <w:szCs w:val="28"/>
        </w:rPr>
        <w:t>（供应商盖章）</w:t>
      </w:r>
    </w:p>
    <w:p w14:paraId="23B3BFD1">
      <w:pPr>
        <w:spacing w:line="360" w:lineRule="auto"/>
        <w:ind w:left="141" w:leftChars="67" w:firstLine="3220" w:firstLineChars="115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</w:t>
      </w:r>
    </w:p>
    <w:p w14:paraId="5BBF90CA">
      <w:pPr>
        <w:jc w:val="righ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</w:t>
      </w:r>
    </w:p>
    <w:p w14:paraId="0A8BFD92">
      <w:pPr>
        <w:pStyle w:val="2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0CCE613">
      <w:pPr>
        <w:pStyle w:val="2"/>
        <w:rPr>
          <w:rFonts w:hint="eastAsia" w:ascii="仿宋" w:hAnsi="仿宋" w:eastAsia="仿宋" w:cs="仿宋"/>
          <w:sz w:val="28"/>
          <w:szCs w:val="28"/>
        </w:rPr>
      </w:pPr>
    </w:p>
    <w:p w14:paraId="149BE476">
      <w:pPr>
        <w:pStyle w:val="2"/>
        <w:rPr>
          <w:rFonts w:hint="eastAsia" w:ascii="仿宋" w:hAnsi="仿宋" w:eastAsia="仿宋" w:cs="仿宋"/>
          <w:sz w:val="28"/>
          <w:szCs w:val="28"/>
        </w:rPr>
      </w:pPr>
    </w:p>
    <w:p w14:paraId="17442BE7">
      <w:pPr>
        <w:pStyle w:val="2"/>
        <w:rPr>
          <w:rFonts w:hint="eastAsia" w:ascii="仿宋" w:hAnsi="仿宋" w:eastAsia="仿宋" w:cs="仿宋"/>
          <w:sz w:val="28"/>
          <w:szCs w:val="28"/>
        </w:rPr>
      </w:pPr>
    </w:p>
    <w:p w14:paraId="0FED7FF2">
      <w:pPr>
        <w:pStyle w:val="2"/>
        <w:rPr>
          <w:rFonts w:hint="eastAsia" w:ascii="仿宋" w:hAnsi="仿宋" w:eastAsia="仿宋" w:cs="仿宋"/>
          <w:sz w:val="28"/>
          <w:szCs w:val="28"/>
        </w:rPr>
      </w:pPr>
    </w:p>
    <w:p w14:paraId="761EEE8D">
      <w:pPr>
        <w:pStyle w:val="2"/>
        <w:rPr>
          <w:rFonts w:hint="eastAsia" w:ascii="仿宋" w:hAnsi="仿宋" w:eastAsia="仿宋" w:cs="仿宋"/>
          <w:sz w:val="28"/>
          <w:szCs w:val="28"/>
        </w:rPr>
      </w:pPr>
    </w:p>
    <w:p w14:paraId="7C0FC94F"/>
    <w:sectPr>
      <w:headerReference r:id="rId3" w:type="default"/>
      <w:footerReference r:id="rId4" w:type="default"/>
      <w:pgSz w:w="11850" w:h="16783"/>
      <w:pgMar w:top="1191" w:right="1247" w:bottom="1191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316AE1">
    <w:pPr>
      <w:pStyle w:val="20"/>
      <w:framePr w:wrap="around" w:vAnchor="text" w:hAnchor="margin" w:xAlign="center" w:y="1"/>
      <w:rPr>
        <w:rStyle w:val="30"/>
      </w:rPr>
    </w:pPr>
    <w:r>
      <w:fldChar w:fldCharType="begin"/>
    </w:r>
    <w:r>
      <w:rPr>
        <w:rStyle w:val="30"/>
      </w:rPr>
      <w:instrText xml:space="preserve">PAGE  </w:instrText>
    </w:r>
    <w:r>
      <w:fldChar w:fldCharType="separate"/>
    </w:r>
    <w:r>
      <w:rPr>
        <w:rStyle w:val="30"/>
      </w:rPr>
      <w:t>9</w:t>
    </w:r>
    <w:r>
      <w:fldChar w:fldCharType="end"/>
    </w:r>
  </w:p>
  <w:p w14:paraId="5C1FFE03">
    <w:pPr>
      <w:pStyle w:val="20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90955">
    <w:pPr>
      <w:pStyle w:val="21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A6CA44"/>
    <w:multiLevelType w:val="singleLevel"/>
    <w:tmpl w:val="86A6CA44"/>
    <w:lvl w:ilvl="0" w:tentative="0">
      <w:start w:val="1"/>
      <w:numFmt w:val="decimal"/>
      <w:pStyle w:val="6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">
    <w:nsid w:val="0000000A"/>
    <w:multiLevelType w:val="multilevel"/>
    <w:tmpl w:val="0000000A"/>
    <w:lvl w:ilvl="0" w:tentative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 w:tentative="0">
      <w:start w:val="1"/>
      <w:numFmt w:val="decimal"/>
      <w:pStyle w:val="58"/>
      <w:lvlText w:val="%1.%2"/>
      <w:lvlJc w:val="left"/>
      <w:pPr>
        <w:ind w:left="576" w:hanging="576"/>
      </w:pPr>
      <w:rPr>
        <w:rFonts w:cs="Times New Roman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">
    <w:nsid w:val="60DB9418"/>
    <w:multiLevelType w:val="singleLevel"/>
    <w:tmpl w:val="60DB9418"/>
    <w:lvl w:ilvl="0" w:tentative="0">
      <w:start w:val="1"/>
      <w:numFmt w:val="decimal"/>
      <w:pStyle w:val="14"/>
      <w:lvlText w:val="%1."/>
      <w:lvlJc w:val="left"/>
      <w:pPr>
        <w:tabs>
          <w:tab w:val="left" w:pos="1200"/>
        </w:tabs>
        <w:ind w:left="120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VkYjM1ODk1MTQxOTFiZDdlMjlkMzcwN2EyNDFmYzYifQ=="/>
  </w:docVars>
  <w:rsids>
    <w:rsidRoot w:val="00373FD9"/>
    <w:rsid w:val="000245E7"/>
    <w:rsid w:val="00237CBE"/>
    <w:rsid w:val="002A1038"/>
    <w:rsid w:val="002D68D9"/>
    <w:rsid w:val="002E438C"/>
    <w:rsid w:val="002F7402"/>
    <w:rsid w:val="00327698"/>
    <w:rsid w:val="00373FD9"/>
    <w:rsid w:val="003C4E81"/>
    <w:rsid w:val="00433F74"/>
    <w:rsid w:val="00435DC5"/>
    <w:rsid w:val="00457CD7"/>
    <w:rsid w:val="00491A3A"/>
    <w:rsid w:val="004E07FB"/>
    <w:rsid w:val="00500BF7"/>
    <w:rsid w:val="005C5496"/>
    <w:rsid w:val="006E025E"/>
    <w:rsid w:val="006F6AEC"/>
    <w:rsid w:val="0074105B"/>
    <w:rsid w:val="00862EE4"/>
    <w:rsid w:val="008A79E3"/>
    <w:rsid w:val="008B539B"/>
    <w:rsid w:val="00965423"/>
    <w:rsid w:val="009E1C30"/>
    <w:rsid w:val="00A141C8"/>
    <w:rsid w:val="00AF11DB"/>
    <w:rsid w:val="00B419FA"/>
    <w:rsid w:val="00B47BDF"/>
    <w:rsid w:val="00C249CE"/>
    <w:rsid w:val="00C267AD"/>
    <w:rsid w:val="00C77277"/>
    <w:rsid w:val="00CD38E1"/>
    <w:rsid w:val="00CE078C"/>
    <w:rsid w:val="00D473D8"/>
    <w:rsid w:val="00E15485"/>
    <w:rsid w:val="00EA2AC2"/>
    <w:rsid w:val="00EB3753"/>
    <w:rsid w:val="00EB4E64"/>
    <w:rsid w:val="020755D2"/>
    <w:rsid w:val="0217063C"/>
    <w:rsid w:val="022D115B"/>
    <w:rsid w:val="022F7234"/>
    <w:rsid w:val="024626C0"/>
    <w:rsid w:val="02817DC1"/>
    <w:rsid w:val="028C05F8"/>
    <w:rsid w:val="02A84E41"/>
    <w:rsid w:val="02AB2B9E"/>
    <w:rsid w:val="02E16D1E"/>
    <w:rsid w:val="031B5345"/>
    <w:rsid w:val="0323243B"/>
    <w:rsid w:val="034C6A6E"/>
    <w:rsid w:val="03584F1F"/>
    <w:rsid w:val="03BC64E6"/>
    <w:rsid w:val="04080835"/>
    <w:rsid w:val="04222537"/>
    <w:rsid w:val="04CF5D49"/>
    <w:rsid w:val="04D37589"/>
    <w:rsid w:val="05066088"/>
    <w:rsid w:val="050B565D"/>
    <w:rsid w:val="056723DD"/>
    <w:rsid w:val="05EC63E4"/>
    <w:rsid w:val="060608E9"/>
    <w:rsid w:val="06226F35"/>
    <w:rsid w:val="06253A5E"/>
    <w:rsid w:val="0632102A"/>
    <w:rsid w:val="064D3733"/>
    <w:rsid w:val="066A3117"/>
    <w:rsid w:val="068F02D0"/>
    <w:rsid w:val="06B415B6"/>
    <w:rsid w:val="06B901AE"/>
    <w:rsid w:val="06E773B4"/>
    <w:rsid w:val="07453917"/>
    <w:rsid w:val="07497404"/>
    <w:rsid w:val="0770740B"/>
    <w:rsid w:val="07AF61D1"/>
    <w:rsid w:val="07B25A89"/>
    <w:rsid w:val="07B74E33"/>
    <w:rsid w:val="085120BF"/>
    <w:rsid w:val="087A439F"/>
    <w:rsid w:val="089C01A8"/>
    <w:rsid w:val="08A9685C"/>
    <w:rsid w:val="08B15955"/>
    <w:rsid w:val="08E133CB"/>
    <w:rsid w:val="09120C5E"/>
    <w:rsid w:val="09523D22"/>
    <w:rsid w:val="09560589"/>
    <w:rsid w:val="09C7774B"/>
    <w:rsid w:val="0A4A0959"/>
    <w:rsid w:val="0A4A32C7"/>
    <w:rsid w:val="0A507B29"/>
    <w:rsid w:val="0A5E15BA"/>
    <w:rsid w:val="0A642EDB"/>
    <w:rsid w:val="0AA43797"/>
    <w:rsid w:val="0AA52200"/>
    <w:rsid w:val="0B3B21C1"/>
    <w:rsid w:val="0B440AF0"/>
    <w:rsid w:val="0B486344"/>
    <w:rsid w:val="0B791FE0"/>
    <w:rsid w:val="0B9137AB"/>
    <w:rsid w:val="0BA544A1"/>
    <w:rsid w:val="0BDD4050"/>
    <w:rsid w:val="0CE64192"/>
    <w:rsid w:val="0D5B6B19"/>
    <w:rsid w:val="0D8F0F15"/>
    <w:rsid w:val="0DBB6FFD"/>
    <w:rsid w:val="0DC060A2"/>
    <w:rsid w:val="0E1432DE"/>
    <w:rsid w:val="0E200D90"/>
    <w:rsid w:val="0E2A5A22"/>
    <w:rsid w:val="0E401D8A"/>
    <w:rsid w:val="0E6D3230"/>
    <w:rsid w:val="0EEC709F"/>
    <w:rsid w:val="0F270E64"/>
    <w:rsid w:val="0F671BFB"/>
    <w:rsid w:val="0F9C159B"/>
    <w:rsid w:val="10266361"/>
    <w:rsid w:val="103B70ED"/>
    <w:rsid w:val="10B421B4"/>
    <w:rsid w:val="11014C81"/>
    <w:rsid w:val="115F3581"/>
    <w:rsid w:val="11DC4BFA"/>
    <w:rsid w:val="12177FB9"/>
    <w:rsid w:val="125D4DB8"/>
    <w:rsid w:val="13243364"/>
    <w:rsid w:val="139A2425"/>
    <w:rsid w:val="13C565E5"/>
    <w:rsid w:val="13DD1701"/>
    <w:rsid w:val="13DE0765"/>
    <w:rsid w:val="141F52B7"/>
    <w:rsid w:val="142640DA"/>
    <w:rsid w:val="14DA6F01"/>
    <w:rsid w:val="14DD49E3"/>
    <w:rsid w:val="14F94B51"/>
    <w:rsid w:val="156B4093"/>
    <w:rsid w:val="15B81A5E"/>
    <w:rsid w:val="16307EBF"/>
    <w:rsid w:val="16524903"/>
    <w:rsid w:val="1656593D"/>
    <w:rsid w:val="176C238F"/>
    <w:rsid w:val="176D4B8A"/>
    <w:rsid w:val="17933838"/>
    <w:rsid w:val="17A178F5"/>
    <w:rsid w:val="17C22F6D"/>
    <w:rsid w:val="17D64BFA"/>
    <w:rsid w:val="180C1A9D"/>
    <w:rsid w:val="181171B2"/>
    <w:rsid w:val="18177785"/>
    <w:rsid w:val="18C21918"/>
    <w:rsid w:val="18CA1CE5"/>
    <w:rsid w:val="18DC72E8"/>
    <w:rsid w:val="191B24D6"/>
    <w:rsid w:val="196779D5"/>
    <w:rsid w:val="19791B6A"/>
    <w:rsid w:val="1A5D7C1C"/>
    <w:rsid w:val="1A6F2559"/>
    <w:rsid w:val="1A797843"/>
    <w:rsid w:val="1A826987"/>
    <w:rsid w:val="1AAB0143"/>
    <w:rsid w:val="1AB63F87"/>
    <w:rsid w:val="1AC922AB"/>
    <w:rsid w:val="1B0C6BAF"/>
    <w:rsid w:val="1B3F6379"/>
    <w:rsid w:val="1B9D60A4"/>
    <w:rsid w:val="1C4811E4"/>
    <w:rsid w:val="1C5A451B"/>
    <w:rsid w:val="1C834558"/>
    <w:rsid w:val="1C956C26"/>
    <w:rsid w:val="1CB41AED"/>
    <w:rsid w:val="1DA41B3D"/>
    <w:rsid w:val="1DEE3C74"/>
    <w:rsid w:val="1DFF189D"/>
    <w:rsid w:val="1EE03DCE"/>
    <w:rsid w:val="1F2D2134"/>
    <w:rsid w:val="1F362706"/>
    <w:rsid w:val="1F553B57"/>
    <w:rsid w:val="1F9D4E1E"/>
    <w:rsid w:val="1F9E4029"/>
    <w:rsid w:val="1FA2707F"/>
    <w:rsid w:val="1FA30825"/>
    <w:rsid w:val="201F1FB6"/>
    <w:rsid w:val="20A03498"/>
    <w:rsid w:val="20A31510"/>
    <w:rsid w:val="20AF16D6"/>
    <w:rsid w:val="20C7497B"/>
    <w:rsid w:val="20DF4539"/>
    <w:rsid w:val="21135BE1"/>
    <w:rsid w:val="214A5C0F"/>
    <w:rsid w:val="21585959"/>
    <w:rsid w:val="21905B3D"/>
    <w:rsid w:val="21B96D2A"/>
    <w:rsid w:val="21D3344A"/>
    <w:rsid w:val="22394AB5"/>
    <w:rsid w:val="225851DA"/>
    <w:rsid w:val="22622A71"/>
    <w:rsid w:val="22CF5331"/>
    <w:rsid w:val="22FF305A"/>
    <w:rsid w:val="23672C9B"/>
    <w:rsid w:val="23701DBA"/>
    <w:rsid w:val="237B0902"/>
    <w:rsid w:val="23A24F3A"/>
    <w:rsid w:val="23E612AF"/>
    <w:rsid w:val="240D3AC6"/>
    <w:rsid w:val="243A7E73"/>
    <w:rsid w:val="245C7F9B"/>
    <w:rsid w:val="246E0481"/>
    <w:rsid w:val="24E95915"/>
    <w:rsid w:val="2500634F"/>
    <w:rsid w:val="252E63C4"/>
    <w:rsid w:val="25874734"/>
    <w:rsid w:val="26262930"/>
    <w:rsid w:val="274A2541"/>
    <w:rsid w:val="27540351"/>
    <w:rsid w:val="278424C6"/>
    <w:rsid w:val="28045C0F"/>
    <w:rsid w:val="28203A44"/>
    <w:rsid w:val="28487ACA"/>
    <w:rsid w:val="28C348A8"/>
    <w:rsid w:val="292C1BC0"/>
    <w:rsid w:val="29684C62"/>
    <w:rsid w:val="296E762D"/>
    <w:rsid w:val="29BF095B"/>
    <w:rsid w:val="29DF71A0"/>
    <w:rsid w:val="2A301D9F"/>
    <w:rsid w:val="2ACA0E89"/>
    <w:rsid w:val="2ADE5F18"/>
    <w:rsid w:val="2AE03A5D"/>
    <w:rsid w:val="2B001A3E"/>
    <w:rsid w:val="2BBF3D2A"/>
    <w:rsid w:val="2BC51B38"/>
    <w:rsid w:val="2C1064A1"/>
    <w:rsid w:val="2C44423C"/>
    <w:rsid w:val="2C740039"/>
    <w:rsid w:val="2C74401F"/>
    <w:rsid w:val="2CBC5F56"/>
    <w:rsid w:val="2CBD58E5"/>
    <w:rsid w:val="2CE634B0"/>
    <w:rsid w:val="2CF21CDE"/>
    <w:rsid w:val="2D051391"/>
    <w:rsid w:val="2D3E7AE6"/>
    <w:rsid w:val="2D6C2353"/>
    <w:rsid w:val="2D865769"/>
    <w:rsid w:val="2DCB75D4"/>
    <w:rsid w:val="2DDE0C5B"/>
    <w:rsid w:val="2E350925"/>
    <w:rsid w:val="2E75351B"/>
    <w:rsid w:val="2ECC4D33"/>
    <w:rsid w:val="2FBB2F70"/>
    <w:rsid w:val="2FF218A5"/>
    <w:rsid w:val="30144FAC"/>
    <w:rsid w:val="30295550"/>
    <w:rsid w:val="302E0A42"/>
    <w:rsid w:val="304630D0"/>
    <w:rsid w:val="30701193"/>
    <w:rsid w:val="30826DFB"/>
    <w:rsid w:val="3095731D"/>
    <w:rsid w:val="30D611BD"/>
    <w:rsid w:val="30D73AA6"/>
    <w:rsid w:val="30F06C49"/>
    <w:rsid w:val="30F178B2"/>
    <w:rsid w:val="30FE21FE"/>
    <w:rsid w:val="313F4581"/>
    <w:rsid w:val="31B91C5B"/>
    <w:rsid w:val="31BD1995"/>
    <w:rsid w:val="32287611"/>
    <w:rsid w:val="3254507C"/>
    <w:rsid w:val="330B0139"/>
    <w:rsid w:val="332602A5"/>
    <w:rsid w:val="33A5605E"/>
    <w:rsid w:val="33F04D26"/>
    <w:rsid w:val="33FA45CB"/>
    <w:rsid w:val="34475BAA"/>
    <w:rsid w:val="35335E14"/>
    <w:rsid w:val="354C6C49"/>
    <w:rsid w:val="35931DAC"/>
    <w:rsid w:val="359A6667"/>
    <w:rsid w:val="35F763BE"/>
    <w:rsid w:val="360C6FC2"/>
    <w:rsid w:val="361E20CC"/>
    <w:rsid w:val="36666F38"/>
    <w:rsid w:val="370363A2"/>
    <w:rsid w:val="38523D08"/>
    <w:rsid w:val="38551197"/>
    <w:rsid w:val="38817333"/>
    <w:rsid w:val="38B16FB9"/>
    <w:rsid w:val="38F31085"/>
    <w:rsid w:val="391266CB"/>
    <w:rsid w:val="39237576"/>
    <w:rsid w:val="39245586"/>
    <w:rsid w:val="39315739"/>
    <w:rsid w:val="39E828BF"/>
    <w:rsid w:val="39EB13F6"/>
    <w:rsid w:val="39EC55C2"/>
    <w:rsid w:val="39ED1F78"/>
    <w:rsid w:val="3AC058DE"/>
    <w:rsid w:val="3AED220F"/>
    <w:rsid w:val="3AF4232D"/>
    <w:rsid w:val="3B110622"/>
    <w:rsid w:val="3B2338A8"/>
    <w:rsid w:val="3BAE09CC"/>
    <w:rsid w:val="3BE13355"/>
    <w:rsid w:val="3BED1C72"/>
    <w:rsid w:val="3CBB1EDA"/>
    <w:rsid w:val="3D2063FA"/>
    <w:rsid w:val="3D7F38FA"/>
    <w:rsid w:val="3D7F3F15"/>
    <w:rsid w:val="3D885EF5"/>
    <w:rsid w:val="3DA66418"/>
    <w:rsid w:val="3DCB2F65"/>
    <w:rsid w:val="3DD011C1"/>
    <w:rsid w:val="3DF52D85"/>
    <w:rsid w:val="3E414201"/>
    <w:rsid w:val="3E5170FA"/>
    <w:rsid w:val="3E6D74DA"/>
    <w:rsid w:val="3E940763"/>
    <w:rsid w:val="3E9E5A6D"/>
    <w:rsid w:val="3EA10763"/>
    <w:rsid w:val="3EBB053D"/>
    <w:rsid w:val="3F08414D"/>
    <w:rsid w:val="3F835CE5"/>
    <w:rsid w:val="3F900C13"/>
    <w:rsid w:val="3F992FC3"/>
    <w:rsid w:val="3FB87916"/>
    <w:rsid w:val="3FCD1E8B"/>
    <w:rsid w:val="3FE80A5C"/>
    <w:rsid w:val="403239E3"/>
    <w:rsid w:val="406D567E"/>
    <w:rsid w:val="4081670D"/>
    <w:rsid w:val="412E3556"/>
    <w:rsid w:val="415451E7"/>
    <w:rsid w:val="41CD3D6A"/>
    <w:rsid w:val="42021128"/>
    <w:rsid w:val="423D07B4"/>
    <w:rsid w:val="424A1617"/>
    <w:rsid w:val="429E7EAF"/>
    <w:rsid w:val="42BF1F6D"/>
    <w:rsid w:val="42C54134"/>
    <w:rsid w:val="42C8634E"/>
    <w:rsid w:val="43065791"/>
    <w:rsid w:val="435B2002"/>
    <w:rsid w:val="43651E2E"/>
    <w:rsid w:val="43691A70"/>
    <w:rsid w:val="43B94F4C"/>
    <w:rsid w:val="43CE2E1A"/>
    <w:rsid w:val="44543DF0"/>
    <w:rsid w:val="44625CAF"/>
    <w:rsid w:val="45655D10"/>
    <w:rsid w:val="456E7100"/>
    <w:rsid w:val="45CC14AF"/>
    <w:rsid w:val="45D51B2A"/>
    <w:rsid w:val="46040ACB"/>
    <w:rsid w:val="46115292"/>
    <w:rsid w:val="464516F6"/>
    <w:rsid w:val="465E2D6C"/>
    <w:rsid w:val="466A63B6"/>
    <w:rsid w:val="46AF33A4"/>
    <w:rsid w:val="46D71E50"/>
    <w:rsid w:val="46DD15C6"/>
    <w:rsid w:val="46E33881"/>
    <w:rsid w:val="46EF0C73"/>
    <w:rsid w:val="46FF35A1"/>
    <w:rsid w:val="474B2A2C"/>
    <w:rsid w:val="47DD298F"/>
    <w:rsid w:val="47EA420C"/>
    <w:rsid w:val="47F322E4"/>
    <w:rsid w:val="48257413"/>
    <w:rsid w:val="485633DE"/>
    <w:rsid w:val="48AB3C86"/>
    <w:rsid w:val="48F74036"/>
    <w:rsid w:val="49022985"/>
    <w:rsid w:val="49367C7F"/>
    <w:rsid w:val="49404E89"/>
    <w:rsid w:val="49506443"/>
    <w:rsid w:val="4974049E"/>
    <w:rsid w:val="49757894"/>
    <w:rsid w:val="498C3D20"/>
    <w:rsid w:val="49B17304"/>
    <w:rsid w:val="49C37FF3"/>
    <w:rsid w:val="49EA240D"/>
    <w:rsid w:val="4A28369D"/>
    <w:rsid w:val="4A325CFE"/>
    <w:rsid w:val="4AE50282"/>
    <w:rsid w:val="4AE601B8"/>
    <w:rsid w:val="4BA60616"/>
    <w:rsid w:val="4BB22280"/>
    <w:rsid w:val="4C4E3B3F"/>
    <w:rsid w:val="4C884C99"/>
    <w:rsid w:val="4C9E1EB3"/>
    <w:rsid w:val="4CC77258"/>
    <w:rsid w:val="4CCD4445"/>
    <w:rsid w:val="4D3968BD"/>
    <w:rsid w:val="4D3D5753"/>
    <w:rsid w:val="4D52328D"/>
    <w:rsid w:val="4D920012"/>
    <w:rsid w:val="4DA12EFF"/>
    <w:rsid w:val="4DB15903"/>
    <w:rsid w:val="4DE02B68"/>
    <w:rsid w:val="4DF112C3"/>
    <w:rsid w:val="4E0D0110"/>
    <w:rsid w:val="4E5265D1"/>
    <w:rsid w:val="4E7250D2"/>
    <w:rsid w:val="4E8D705E"/>
    <w:rsid w:val="4E9B29A6"/>
    <w:rsid w:val="4EBE1255"/>
    <w:rsid w:val="4F0B2CE5"/>
    <w:rsid w:val="4F0F1FF0"/>
    <w:rsid w:val="4F745791"/>
    <w:rsid w:val="4F8C7D33"/>
    <w:rsid w:val="4F913E6A"/>
    <w:rsid w:val="4FB667CD"/>
    <w:rsid w:val="4FDC52D3"/>
    <w:rsid w:val="4FEB7B51"/>
    <w:rsid w:val="500A2F1C"/>
    <w:rsid w:val="503D25FD"/>
    <w:rsid w:val="50870BB0"/>
    <w:rsid w:val="5098418B"/>
    <w:rsid w:val="51A5177E"/>
    <w:rsid w:val="51D71521"/>
    <w:rsid w:val="521363D3"/>
    <w:rsid w:val="5237678D"/>
    <w:rsid w:val="52BE4622"/>
    <w:rsid w:val="52C84A92"/>
    <w:rsid w:val="52E23EC3"/>
    <w:rsid w:val="53315D9A"/>
    <w:rsid w:val="533A37BA"/>
    <w:rsid w:val="534A4DE4"/>
    <w:rsid w:val="53862B2D"/>
    <w:rsid w:val="53AF2527"/>
    <w:rsid w:val="54097EA2"/>
    <w:rsid w:val="54564AD0"/>
    <w:rsid w:val="548613BD"/>
    <w:rsid w:val="54A23569"/>
    <w:rsid w:val="54A7441E"/>
    <w:rsid w:val="55447C45"/>
    <w:rsid w:val="55587762"/>
    <w:rsid w:val="555C518E"/>
    <w:rsid w:val="556A03E3"/>
    <w:rsid w:val="559D599C"/>
    <w:rsid w:val="55A23570"/>
    <w:rsid w:val="55FF0EA5"/>
    <w:rsid w:val="563D0CC9"/>
    <w:rsid w:val="568B7A13"/>
    <w:rsid w:val="56A70FD8"/>
    <w:rsid w:val="56AE5C97"/>
    <w:rsid w:val="56B84E95"/>
    <w:rsid w:val="57336927"/>
    <w:rsid w:val="57765402"/>
    <w:rsid w:val="578E5917"/>
    <w:rsid w:val="57E83A5A"/>
    <w:rsid w:val="57F517C5"/>
    <w:rsid w:val="5816188D"/>
    <w:rsid w:val="583875F0"/>
    <w:rsid w:val="586B4321"/>
    <w:rsid w:val="58861520"/>
    <w:rsid w:val="59102BFB"/>
    <w:rsid w:val="59B966EC"/>
    <w:rsid w:val="5A2C28DB"/>
    <w:rsid w:val="5A3372B6"/>
    <w:rsid w:val="5A8B33BB"/>
    <w:rsid w:val="5AEF5AE4"/>
    <w:rsid w:val="5B4F48CF"/>
    <w:rsid w:val="5BDB7A2A"/>
    <w:rsid w:val="5BE921DB"/>
    <w:rsid w:val="5BFF5943"/>
    <w:rsid w:val="5C167CC8"/>
    <w:rsid w:val="5C60285B"/>
    <w:rsid w:val="5C6473CC"/>
    <w:rsid w:val="5CD33A20"/>
    <w:rsid w:val="5CE509F4"/>
    <w:rsid w:val="5CFF30AB"/>
    <w:rsid w:val="5D5B076E"/>
    <w:rsid w:val="5D675B3F"/>
    <w:rsid w:val="5D752101"/>
    <w:rsid w:val="5D972D37"/>
    <w:rsid w:val="5DC31007"/>
    <w:rsid w:val="5DC943FF"/>
    <w:rsid w:val="5E5D52EF"/>
    <w:rsid w:val="5E670760"/>
    <w:rsid w:val="5EA56A00"/>
    <w:rsid w:val="5F1D3BF6"/>
    <w:rsid w:val="5F3B06FF"/>
    <w:rsid w:val="5F5A6BE2"/>
    <w:rsid w:val="5F9B49ED"/>
    <w:rsid w:val="5FAA544F"/>
    <w:rsid w:val="5FAD527B"/>
    <w:rsid w:val="5FB02332"/>
    <w:rsid w:val="5FD24ABA"/>
    <w:rsid w:val="60063C14"/>
    <w:rsid w:val="6014508A"/>
    <w:rsid w:val="602C3F30"/>
    <w:rsid w:val="60A06F83"/>
    <w:rsid w:val="60AE28F5"/>
    <w:rsid w:val="60B22BD4"/>
    <w:rsid w:val="61D174DD"/>
    <w:rsid w:val="62045ED0"/>
    <w:rsid w:val="62176A16"/>
    <w:rsid w:val="62246DAA"/>
    <w:rsid w:val="62AF14A5"/>
    <w:rsid w:val="62AF3C21"/>
    <w:rsid w:val="63061E35"/>
    <w:rsid w:val="63246D3E"/>
    <w:rsid w:val="63647C6D"/>
    <w:rsid w:val="63852F57"/>
    <w:rsid w:val="63D32B0C"/>
    <w:rsid w:val="63D36DEB"/>
    <w:rsid w:val="64124BD1"/>
    <w:rsid w:val="642E660B"/>
    <w:rsid w:val="64474109"/>
    <w:rsid w:val="644D223B"/>
    <w:rsid w:val="646A4C6F"/>
    <w:rsid w:val="64A0581F"/>
    <w:rsid w:val="64B52797"/>
    <w:rsid w:val="64FE4223"/>
    <w:rsid w:val="65016960"/>
    <w:rsid w:val="65346CAD"/>
    <w:rsid w:val="65400BC5"/>
    <w:rsid w:val="656A08B8"/>
    <w:rsid w:val="65A55B38"/>
    <w:rsid w:val="65AC204E"/>
    <w:rsid w:val="65E53D1F"/>
    <w:rsid w:val="661916B3"/>
    <w:rsid w:val="663065C4"/>
    <w:rsid w:val="663F0B85"/>
    <w:rsid w:val="6657616F"/>
    <w:rsid w:val="67125CFF"/>
    <w:rsid w:val="67896F3E"/>
    <w:rsid w:val="67E15F4B"/>
    <w:rsid w:val="68700659"/>
    <w:rsid w:val="68A26566"/>
    <w:rsid w:val="68A75648"/>
    <w:rsid w:val="68DB3F9E"/>
    <w:rsid w:val="68E57F4B"/>
    <w:rsid w:val="68F31F2A"/>
    <w:rsid w:val="69876ADA"/>
    <w:rsid w:val="6A107AA6"/>
    <w:rsid w:val="6A2F1B92"/>
    <w:rsid w:val="6A2F363C"/>
    <w:rsid w:val="6AFD1B70"/>
    <w:rsid w:val="6B1A7350"/>
    <w:rsid w:val="6B265435"/>
    <w:rsid w:val="6B350841"/>
    <w:rsid w:val="6B365003"/>
    <w:rsid w:val="6B405685"/>
    <w:rsid w:val="6B81606F"/>
    <w:rsid w:val="6B8B6FBB"/>
    <w:rsid w:val="6BD17723"/>
    <w:rsid w:val="6C2D526A"/>
    <w:rsid w:val="6C474C0C"/>
    <w:rsid w:val="6CAC38B3"/>
    <w:rsid w:val="6CD33986"/>
    <w:rsid w:val="6CDB5151"/>
    <w:rsid w:val="6D06541E"/>
    <w:rsid w:val="6D5B622D"/>
    <w:rsid w:val="6D9D2BA1"/>
    <w:rsid w:val="6DCB7633"/>
    <w:rsid w:val="6DDC7051"/>
    <w:rsid w:val="6E3B5B1F"/>
    <w:rsid w:val="6E9C724E"/>
    <w:rsid w:val="6EBB05F3"/>
    <w:rsid w:val="6EC16CBC"/>
    <w:rsid w:val="6EF3240F"/>
    <w:rsid w:val="6EF66529"/>
    <w:rsid w:val="6FA61817"/>
    <w:rsid w:val="6FEB37AD"/>
    <w:rsid w:val="70260851"/>
    <w:rsid w:val="702E79F0"/>
    <w:rsid w:val="70484B1B"/>
    <w:rsid w:val="70652E0F"/>
    <w:rsid w:val="709B4B26"/>
    <w:rsid w:val="70EE2C55"/>
    <w:rsid w:val="71010B51"/>
    <w:rsid w:val="71297F69"/>
    <w:rsid w:val="71340DB5"/>
    <w:rsid w:val="71582713"/>
    <w:rsid w:val="717D3266"/>
    <w:rsid w:val="71996D3B"/>
    <w:rsid w:val="71B86507"/>
    <w:rsid w:val="71F2621A"/>
    <w:rsid w:val="7203428E"/>
    <w:rsid w:val="72F40BBD"/>
    <w:rsid w:val="72FB3280"/>
    <w:rsid w:val="73090514"/>
    <w:rsid w:val="73176121"/>
    <w:rsid w:val="731F1763"/>
    <w:rsid w:val="7378243C"/>
    <w:rsid w:val="737C3F25"/>
    <w:rsid w:val="74452DA7"/>
    <w:rsid w:val="745A3C9B"/>
    <w:rsid w:val="74974E64"/>
    <w:rsid w:val="74A77B31"/>
    <w:rsid w:val="74A86A1B"/>
    <w:rsid w:val="74B829C9"/>
    <w:rsid w:val="74D759FA"/>
    <w:rsid w:val="75012D33"/>
    <w:rsid w:val="75623D2B"/>
    <w:rsid w:val="75B3692B"/>
    <w:rsid w:val="75C07029"/>
    <w:rsid w:val="75CB68CA"/>
    <w:rsid w:val="75F952D6"/>
    <w:rsid w:val="760F333C"/>
    <w:rsid w:val="761B6501"/>
    <w:rsid w:val="762C5325"/>
    <w:rsid w:val="76442719"/>
    <w:rsid w:val="7665162A"/>
    <w:rsid w:val="76C327BF"/>
    <w:rsid w:val="771A32E8"/>
    <w:rsid w:val="772F1365"/>
    <w:rsid w:val="7734007E"/>
    <w:rsid w:val="780F083E"/>
    <w:rsid w:val="785776F6"/>
    <w:rsid w:val="78A95901"/>
    <w:rsid w:val="78B420A4"/>
    <w:rsid w:val="78F6374D"/>
    <w:rsid w:val="79222D93"/>
    <w:rsid w:val="792456C6"/>
    <w:rsid w:val="792675D0"/>
    <w:rsid w:val="793C4A5B"/>
    <w:rsid w:val="79765743"/>
    <w:rsid w:val="79AF40B0"/>
    <w:rsid w:val="79E43A5A"/>
    <w:rsid w:val="7A290516"/>
    <w:rsid w:val="7AA01A4B"/>
    <w:rsid w:val="7ABD22F8"/>
    <w:rsid w:val="7AC345C1"/>
    <w:rsid w:val="7AC845C7"/>
    <w:rsid w:val="7AF91823"/>
    <w:rsid w:val="7B531B4A"/>
    <w:rsid w:val="7B902683"/>
    <w:rsid w:val="7B95655D"/>
    <w:rsid w:val="7C015EDB"/>
    <w:rsid w:val="7C1C07BD"/>
    <w:rsid w:val="7C777D37"/>
    <w:rsid w:val="7CC33155"/>
    <w:rsid w:val="7D2A7B49"/>
    <w:rsid w:val="7D7A746D"/>
    <w:rsid w:val="7D981D98"/>
    <w:rsid w:val="7DA1622E"/>
    <w:rsid w:val="7DF21462"/>
    <w:rsid w:val="7DF74690"/>
    <w:rsid w:val="7E11576F"/>
    <w:rsid w:val="7E1B11F2"/>
    <w:rsid w:val="7E6E6650"/>
    <w:rsid w:val="7EAD57DE"/>
    <w:rsid w:val="7EB26FC5"/>
    <w:rsid w:val="7EBB1BB8"/>
    <w:rsid w:val="7F095B15"/>
    <w:rsid w:val="7F854C82"/>
    <w:rsid w:val="7F892FB9"/>
    <w:rsid w:val="7F8B7666"/>
    <w:rsid w:val="7F9A1874"/>
    <w:rsid w:val="7FD132E2"/>
    <w:rsid w:val="7FD21AB1"/>
    <w:rsid w:val="7FD96A00"/>
    <w:rsid w:val="7FEC7AE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99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rFonts w:eastAsia="黑体"/>
      <w:b/>
      <w:bCs/>
      <w:kern w:val="44"/>
      <w:sz w:val="32"/>
      <w:szCs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jc w:val="left"/>
      <w:outlineLvl w:val="2"/>
    </w:pPr>
    <w:rPr>
      <w:rFonts w:eastAsia="黑体"/>
      <w:kern w:val="0"/>
      <w:sz w:val="20"/>
      <w:szCs w:val="20"/>
    </w:rPr>
  </w:style>
  <w:style w:type="character" w:default="1" w:styleId="28">
    <w:name w:val="Default Paragraph Font"/>
    <w:unhideWhenUsed/>
    <w:qFormat/>
    <w:uiPriority w:val="1"/>
  </w:style>
  <w:style w:type="table" w:default="1" w:styleId="2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qFormat/>
    <w:uiPriority w:val="0"/>
    <w:pPr>
      <w:ind w:firstLine="420" w:firstLineChars="200"/>
    </w:pPr>
  </w:style>
  <w:style w:type="paragraph" w:styleId="6">
    <w:name w:val="List Number 2"/>
    <w:basedOn w:val="1"/>
    <w:qFormat/>
    <w:uiPriority w:val="0"/>
    <w:pPr>
      <w:numPr>
        <w:ilvl w:val="0"/>
        <w:numId w:val="1"/>
      </w:numPr>
    </w:pPr>
  </w:style>
  <w:style w:type="paragraph" w:styleId="7">
    <w:name w:val="Normal Indent"/>
    <w:basedOn w:val="1"/>
    <w:next w:val="1"/>
    <w:qFormat/>
    <w:uiPriority w:val="0"/>
    <w:pPr>
      <w:ind w:firstLine="420" w:firstLineChars="200"/>
    </w:pPr>
  </w:style>
  <w:style w:type="paragraph" w:styleId="8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paragraph" w:styleId="9">
    <w:name w:val="toa heading"/>
    <w:basedOn w:val="1"/>
    <w:next w:val="1"/>
    <w:qFormat/>
    <w:uiPriority w:val="0"/>
    <w:pPr>
      <w:spacing w:before="120"/>
    </w:pPr>
    <w:rPr>
      <w:rFonts w:ascii="Arial" w:hAnsi="Arial"/>
      <w:sz w:val="24"/>
    </w:rPr>
  </w:style>
  <w:style w:type="paragraph" w:styleId="10">
    <w:name w:val="Body Text"/>
    <w:basedOn w:val="1"/>
    <w:next w:val="11"/>
    <w:qFormat/>
    <w:uiPriority w:val="0"/>
    <w:pPr>
      <w:spacing w:after="120"/>
    </w:pPr>
  </w:style>
  <w:style w:type="paragraph" w:styleId="11">
    <w:name w:val="toc 2"/>
    <w:basedOn w:val="1"/>
    <w:next w:val="1"/>
    <w:qFormat/>
    <w:uiPriority w:val="39"/>
    <w:pPr>
      <w:ind w:left="210"/>
      <w:jc w:val="left"/>
    </w:pPr>
    <w:rPr>
      <w:smallCaps/>
      <w:sz w:val="24"/>
      <w:szCs w:val="24"/>
    </w:rPr>
  </w:style>
  <w:style w:type="paragraph" w:styleId="12">
    <w:name w:val="Body Text Indent"/>
    <w:basedOn w:val="1"/>
    <w:next w:val="13"/>
    <w:qFormat/>
    <w:uiPriority w:val="0"/>
    <w:pPr>
      <w:ind w:firstLine="640" w:firstLineChars="200"/>
    </w:pPr>
    <w:rPr>
      <w:rFonts w:ascii="仿宋_GB2312" w:eastAsia="仿宋_GB2312"/>
      <w:sz w:val="32"/>
    </w:rPr>
  </w:style>
  <w:style w:type="paragraph" w:styleId="13">
    <w:name w:val="envelope return"/>
    <w:basedOn w:val="1"/>
    <w:qFormat/>
    <w:uiPriority w:val="0"/>
    <w:pPr>
      <w:snapToGrid w:val="0"/>
    </w:pPr>
    <w:rPr>
      <w:rFonts w:ascii="Arial" w:hAnsi="Arial" w:cs="Arial"/>
      <w:szCs w:val="24"/>
    </w:rPr>
  </w:style>
  <w:style w:type="paragraph" w:styleId="14">
    <w:name w:val="List Number 3"/>
    <w:basedOn w:val="1"/>
    <w:next w:val="15"/>
    <w:qFormat/>
    <w:uiPriority w:val="0"/>
    <w:pPr>
      <w:numPr>
        <w:ilvl w:val="0"/>
        <w:numId w:val="2"/>
      </w:numPr>
    </w:pPr>
  </w:style>
  <w:style w:type="paragraph" w:styleId="15">
    <w:name w:val="Date"/>
    <w:basedOn w:val="1"/>
    <w:next w:val="1"/>
    <w:link w:val="41"/>
    <w:qFormat/>
    <w:uiPriority w:val="0"/>
    <w:pPr>
      <w:ind w:left="100" w:leftChars="2500"/>
    </w:pPr>
  </w:style>
  <w:style w:type="paragraph" w:styleId="16">
    <w:name w:val="Block Text"/>
    <w:basedOn w:val="1"/>
    <w:qFormat/>
    <w:uiPriority w:val="0"/>
    <w:pPr>
      <w:spacing w:after="120"/>
      <w:ind w:left="1440" w:leftChars="700" w:right="700" w:rightChars="700"/>
    </w:pPr>
  </w:style>
  <w:style w:type="paragraph" w:styleId="17">
    <w:name w:val="index 4"/>
    <w:basedOn w:val="1"/>
    <w:next w:val="1"/>
    <w:qFormat/>
    <w:uiPriority w:val="99"/>
    <w:pPr>
      <w:ind w:left="600" w:leftChars="600"/>
    </w:pPr>
    <w:rPr>
      <w:szCs w:val="24"/>
    </w:rPr>
  </w:style>
  <w:style w:type="paragraph" w:styleId="18">
    <w:name w:val="toc 5"/>
    <w:basedOn w:val="1"/>
    <w:next w:val="1"/>
    <w:qFormat/>
    <w:uiPriority w:val="0"/>
    <w:pPr>
      <w:ind w:left="1"/>
    </w:pPr>
    <w:rPr>
      <w:b/>
    </w:rPr>
  </w:style>
  <w:style w:type="paragraph" w:styleId="19">
    <w:name w:val="Plain Text"/>
    <w:basedOn w:val="1"/>
    <w:qFormat/>
    <w:uiPriority w:val="0"/>
    <w:rPr>
      <w:rFonts w:ascii="宋体" w:hAnsi="Courier New"/>
    </w:rPr>
  </w:style>
  <w:style w:type="paragraph" w:styleId="2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2">
    <w:name w:val="toc 1"/>
    <w:basedOn w:val="1"/>
    <w:next w:val="1"/>
    <w:semiHidden/>
    <w:qFormat/>
    <w:uiPriority w:val="0"/>
  </w:style>
  <w:style w:type="paragraph" w:styleId="2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24">
    <w:name w:val="Body Text First Indent"/>
    <w:basedOn w:val="10"/>
    <w:next w:val="1"/>
    <w:qFormat/>
    <w:uiPriority w:val="0"/>
    <w:pPr>
      <w:autoSpaceDE w:val="0"/>
      <w:autoSpaceDN w:val="0"/>
      <w:adjustRightInd w:val="0"/>
      <w:spacing w:line="360" w:lineRule="auto"/>
      <w:ind w:right="-24" w:rightChars="-10" w:firstLine="425" w:firstLineChars="225"/>
    </w:pPr>
    <w:rPr>
      <w:rFonts w:ascii="Arial" w:hAnsi="Arial" w:eastAsia="仿宋_GB2312" w:cs="Arial"/>
      <w:kern w:val="0"/>
      <w:sz w:val="24"/>
      <w:szCs w:val="32"/>
    </w:rPr>
  </w:style>
  <w:style w:type="paragraph" w:styleId="25">
    <w:name w:val="Body Text First Indent 2"/>
    <w:basedOn w:val="12"/>
    <w:next w:val="16"/>
    <w:qFormat/>
    <w:uiPriority w:val="0"/>
    <w:pPr>
      <w:spacing w:after="120"/>
      <w:ind w:left="420" w:leftChars="200" w:firstLine="420"/>
    </w:pPr>
    <w:rPr>
      <w:rFonts w:ascii="宋体" w:eastAsia="宋体"/>
      <w:sz w:val="21"/>
      <w:szCs w:val="24"/>
    </w:rPr>
  </w:style>
  <w:style w:type="table" w:styleId="27">
    <w:name w:val="Table Grid"/>
    <w:basedOn w:val="2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9">
    <w:name w:val="Strong"/>
    <w:basedOn w:val="28"/>
    <w:qFormat/>
    <w:uiPriority w:val="0"/>
    <w:rPr>
      <w:b/>
    </w:rPr>
  </w:style>
  <w:style w:type="character" w:styleId="30">
    <w:name w:val="page number"/>
    <w:basedOn w:val="28"/>
    <w:qFormat/>
    <w:uiPriority w:val="0"/>
  </w:style>
  <w:style w:type="character" w:styleId="31">
    <w:name w:val="FollowedHyperlink"/>
    <w:basedOn w:val="28"/>
    <w:qFormat/>
    <w:uiPriority w:val="0"/>
    <w:rPr>
      <w:color w:val="333333"/>
      <w:u w:val="none"/>
    </w:rPr>
  </w:style>
  <w:style w:type="character" w:styleId="32">
    <w:name w:val="HTML Definition"/>
    <w:basedOn w:val="28"/>
    <w:qFormat/>
    <w:uiPriority w:val="0"/>
  </w:style>
  <w:style w:type="character" w:styleId="33">
    <w:name w:val="HTML Typewriter"/>
    <w:basedOn w:val="28"/>
    <w:qFormat/>
    <w:uiPriority w:val="0"/>
    <w:rPr>
      <w:rFonts w:hint="default" w:ascii="monospace" w:hAnsi="monospace" w:eastAsia="monospace" w:cs="monospace"/>
      <w:sz w:val="20"/>
    </w:rPr>
  </w:style>
  <w:style w:type="character" w:styleId="34">
    <w:name w:val="HTML Acronym"/>
    <w:basedOn w:val="28"/>
    <w:qFormat/>
    <w:uiPriority w:val="0"/>
  </w:style>
  <w:style w:type="character" w:styleId="35">
    <w:name w:val="HTML Variable"/>
    <w:basedOn w:val="28"/>
    <w:qFormat/>
    <w:uiPriority w:val="0"/>
  </w:style>
  <w:style w:type="character" w:styleId="36">
    <w:name w:val="Hyperlink"/>
    <w:basedOn w:val="28"/>
    <w:qFormat/>
    <w:uiPriority w:val="0"/>
    <w:rPr>
      <w:color w:val="333333"/>
      <w:u w:val="none"/>
    </w:rPr>
  </w:style>
  <w:style w:type="character" w:styleId="37">
    <w:name w:val="HTML Code"/>
    <w:basedOn w:val="28"/>
    <w:qFormat/>
    <w:uiPriority w:val="0"/>
    <w:rPr>
      <w:rFonts w:hint="default" w:ascii="monospace" w:hAnsi="monospace" w:eastAsia="monospace" w:cs="monospace"/>
      <w:sz w:val="20"/>
    </w:rPr>
  </w:style>
  <w:style w:type="character" w:styleId="38">
    <w:name w:val="HTML Cite"/>
    <w:basedOn w:val="28"/>
    <w:qFormat/>
    <w:uiPriority w:val="0"/>
  </w:style>
  <w:style w:type="character" w:styleId="39">
    <w:name w:val="HTML Keyboard"/>
    <w:basedOn w:val="28"/>
    <w:qFormat/>
    <w:uiPriority w:val="0"/>
    <w:rPr>
      <w:rFonts w:ascii="monospace" w:hAnsi="monospace" w:eastAsia="monospace" w:cs="monospace"/>
      <w:sz w:val="20"/>
    </w:rPr>
  </w:style>
  <w:style w:type="character" w:styleId="40">
    <w:name w:val="HTML Sample"/>
    <w:basedOn w:val="28"/>
    <w:qFormat/>
    <w:uiPriority w:val="0"/>
    <w:rPr>
      <w:rFonts w:hint="default" w:ascii="monospace" w:hAnsi="monospace" w:eastAsia="monospace" w:cs="monospace"/>
    </w:rPr>
  </w:style>
  <w:style w:type="character" w:customStyle="1" w:styleId="41">
    <w:name w:val="日期 Char"/>
    <w:basedOn w:val="28"/>
    <w:link w:val="15"/>
    <w:qFormat/>
    <w:uiPriority w:val="0"/>
    <w:rPr>
      <w:kern w:val="2"/>
      <w:sz w:val="21"/>
      <w:szCs w:val="22"/>
    </w:rPr>
  </w:style>
  <w:style w:type="character" w:customStyle="1" w:styleId="42">
    <w:name w:val="item-name"/>
    <w:basedOn w:val="28"/>
    <w:qFormat/>
    <w:uiPriority w:val="0"/>
  </w:style>
  <w:style w:type="character" w:customStyle="1" w:styleId="43">
    <w:name w:val="font11"/>
    <w:basedOn w:val="28"/>
    <w:qFormat/>
    <w:uiPriority w:val="0"/>
    <w:rPr>
      <w:rFonts w:hint="default" w:ascii="Times New Roman" w:hAnsi="Times New Roman" w:cs="Times New Roman"/>
      <w:color w:val="333333"/>
      <w:sz w:val="28"/>
      <w:szCs w:val="28"/>
      <w:u w:val="none"/>
    </w:rPr>
  </w:style>
  <w:style w:type="character" w:customStyle="1" w:styleId="44">
    <w:name w:val="item-name2"/>
    <w:basedOn w:val="28"/>
    <w:qFormat/>
    <w:uiPriority w:val="0"/>
    <w:rPr>
      <w:rFonts w:hint="eastAsia" w:ascii="宋体" w:hAnsi="宋体" w:eastAsia="宋体" w:cs="宋体"/>
      <w:color w:val="438BD3"/>
      <w:sz w:val="12"/>
      <w:szCs w:val="12"/>
      <w:u w:val="none"/>
    </w:rPr>
  </w:style>
  <w:style w:type="character" w:customStyle="1" w:styleId="45">
    <w:name w:val="font01"/>
    <w:basedOn w:val="28"/>
    <w:qFormat/>
    <w:uiPriority w:val="0"/>
    <w:rPr>
      <w:rFonts w:hint="eastAsia" w:ascii="宋体" w:hAnsi="宋体" w:eastAsia="宋体" w:cs="宋体"/>
      <w:color w:val="333333"/>
      <w:sz w:val="28"/>
      <w:szCs w:val="28"/>
      <w:u w:val="none"/>
    </w:rPr>
  </w:style>
  <w:style w:type="character" w:customStyle="1" w:styleId="46">
    <w:name w:val="15"/>
    <w:basedOn w:val="28"/>
    <w:qFormat/>
    <w:uiPriority w:val="0"/>
    <w:rPr>
      <w:rFonts w:hint="default" w:ascii="Times New Roman" w:hAnsi="Times New Roman" w:cs="Times New Roman"/>
      <w:b/>
      <w:kern w:val="44"/>
      <w:sz w:val="30"/>
      <w:szCs w:val="30"/>
    </w:rPr>
  </w:style>
  <w:style w:type="character" w:customStyle="1" w:styleId="47">
    <w:name w:val="item-name1"/>
    <w:basedOn w:val="28"/>
    <w:qFormat/>
    <w:uiPriority w:val="0"/>
  </w:style>
  <w:style w:type="character" w:customStyle="1" w:styleId="48">
    <w:name w:val="font21"/>
    <w:basedOn w:val="28"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character" w:customStyle="1" w:styleId="49">
    <w:name w:val="at_1"/>
    <w:basedOn w:val="28"/>
    <w:qFormat/>
    <w:uiPriority w:val="0"/>
  </w:style>
  <w:style w:type="character" w:customStyle="1" w:styleId="50">
    <w:name w:val="CharAttribute0"/>
    <w:qFormat/>
    <w:uiPriority w:val="0"/>
    <w:rPr>
      <w:rFonts w:ascii="Times New Roman" w:eastAsia="宋体"/>
      <w:sz w:val="21"/>
    </w:rPr>
  </w:style>
  <w:style w:type="paragraph" w:customStyle="1" w:styleId="51">
    <w:name w:val="表格内容"/>
    <w:basedOn w:val="1"/>
    <w:qFormat/>
    <w:uiPriority w:val="0"/>
    <w:pPr>
      <w:suppressLineNumbers/>
    </w:pPr>
  </w:style>
  <w:style w:type="paragraph" w:customStyle="1" w:styleId="52">
    <w:name w:val="样式 标题 2 + 宋体 五号 行距: 单倍行距"/>
    <w:next w:val="9"/>
    <w:qFormat/>
    <w:uiPriority w:val="0"/>
    <w:pPr>
      <w:keepNext/>
      <w:keepLines/>
      <w:widowControl w:val="0"/>
      <w:adjustRightInd w:val="0"/>
      <w:spacing w:before="260" w:after="260"/>
      <w:textAlignment w:val="baseline"/>
      <w:outlineLvl w:val="1"/>
    </w:pPr>
    <w:rPr>
      <w:rFonts w:ascii="宋体" w:hAnsi="Times New Roman" w:eastAsia="宋体" w:cs="Times New Roman"/>
      <w:b/>
      <w:sz w:val="21"/>
      <w:lang w:val="en-US" w:eastAsia="zh-CN" w:bidi="ar-SA"/>
    </w:rPr>
  </w:style>
  <w:style w:type="paragraph" w:customStyle="1" w:styleId="53">
    <w:name w:val="D&amp;L"/>
    <w:basedOn w:val="21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</w:rPr>
  </w:style>
  <w:style w:type="paragraph" w:customStyle="1" w:styleId="54">
    <w:name w:val="ParaAttribute13"/>
    <w:qFormat/>
    <w:uiPriority w:val="0"/>
    <w:pPr>
      <w:widowControl w:val="0"/>
      <w:wordWrap w:val="0"/>
      <w:ind w:left="-106"/>
    </w:pPr>
    <w:rPr>
      <w:rFonts w:ascii="Times New Roman" w:hAnsi="Times New Roman" w:eastAsia="Batang" w:cs="Times New Roman"/>
      <w:sz w:val="21"/>
      <w:szCs w:val="22"/>
      <w:lang w:val="en-US" w:eastAsia="zh-CN" w:bidi="ar-SA"/>
    </w:rPr>
  </w:style>
  <w:style w:type="paragraph" w:customStyle="1" w:styleId="55">
    <w:name w:val="表格文字"/>
    <w:basedOn w:val="1"/>
    <w:next w:val="10"/>
    <w:qFormat/>
    <w:uiPriority w:val="0"/>
    <w:pPr>
      <w:adjustRightInd w:val="0"/>
      <w:spacing w:line="420" w:lineRule="atLeast"/>
      <w:textAlignment w:val="baseline"/>
    </w:pPr>
    <w:rPr>
      <w:szCs w:val="24"/>
    </w:rPr>
  </w:style>
  <w:style w:type="paragraph" w:customStyle="1" w:styleId="56">
    <w:name w:val="样式 标题 3 + (中文) 黑体 小四 非加粗 段前: 7.8 磅 段后: 0 磅 行距: 固定值 20 磅"/>
    <w:basedOn w:val="5"/>
    <w:qFormat/>
    <w:uiPriority w:val="0"/>
    <w:pPr>
      <w:keepNext/>
      <w:keepLines/>
      <w:spacing w:line="400" w:lineRule="exact"/>
      <w:jc w:val="both"/>
    </w:pPr>
    <w:rPr>
      <w:rFonts w:cs="宋体"/>
      <w:kern w:val="2"/>
      <w:sz w:val="24"/>
    </w:rPr>
  </w:style>
  <w:style w:type="paragraph" w:customStyle="1" w:styleId="57">
    <w:name w:val="p0"/>
    <w:basedOn w:val="1"/>
    <w:qFormat/>
    <w:uiPriority w:val="0"/>
    <w:pPr>
      <w:widowControl/>
      <w:jc w:val="left"/>
    </w:pPr>
    <w:rPr>
      <w:kern w:val="0"/>
      <w:sz w:val="20"/>
    </w:rPr>
  </w:style>
  <w:style w:type="paragraph" w:customStyle="1" w:styleId="58">
    <w:name w:val="样式1"/>
    <w:basedOn w:val="4"/>
    <w:qFormat/>
    <w:uiPriority w:val="99"/>
    <w:pPr>
      <w:numPr>
        <w:ilvl w:val="1"/>
        <w:numId w:val="3"/>
      </w:numPr>
      <w:spacing w:before="100" w:beforeAutospacing="1" w:after="100" w:afterAutospacing="1" w:line="240" w:lineRule="auto"/>
      <w:contextualSpacing/>
    </w:pPr>
    <w:rPr>
      <w:rFonts w:ascii="Calibri" w:hAnsi="Calibri"/>
      <w:sz w:val="28"/>
    </w:rPr>
  </w:style>
  <w:style w:type="paragraph" w:customStyle="1" w:styleId="59">
    <w:name w:val="表正文"/>
    <w:next w:val="18"/>
    <w:qFormat/>
    <w:uiPriority w:val="0"/>
    <w:pPr>
      <w:widowControl w:val="0"/>
      <w:jc w:val="both"/>
    </w:pPr>
    <w:rPr>
      <w:rFonts w:ascii="宋体" w:hAnsi="Times New Roman" w:eastAsia="宋体" w:cs="Times New Roman"/>
      <w:kern w:val="2"/>
      <w:sz w:val="21"/>
      <w:lang w:val="en-US" w:eastAsia="zh-CN" w:bidi="ar-SA"/>
    </w:rPr>
  </w:style>
  <w:style w:type="paragraph" w:customStyle="1" w:styleId="60">
    <w:name w:val="paragraphind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61">
    <w:name w:val="at_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paragraph" w:customStyle="1" w:styleId="62">
    <w:name w:val="List Paragraph"/>
    <w:basedOn w:val="1"/>
    <w:qFormat/>
    <w:uiPriority w:val="34"/>
    <w:pPr>
      <w:ind w:firstLine="420" w:firstLineChars="200"/>
    </w:pPr>
  </w:style>
  <w:style w:type="paragraph" w:customStyle="1" w:styleId="63">
    <w:name w:val="样式 标题 2 + Times New Roman 四号 非加粗 段前: 5 磅 段后: 0 磅 行距: 固定值 20..."/>
    <w:basedOn w:val="4"/>
    <w:qFormat/>
    <w:uiPriority w:val="0"/>
    <w:pPr>
      <w:spacing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table" w:customStyle="1" w:styleId="64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6568</Words>
  <Characters>6893</Characters>
  <Lines>21</Lines>
  <Paragraphs>18</Paragraphs>
  <TotalTime>33</TotalTime>
  <ScaleCrop>false</ScaleCrop>
  <LinksUpToDate>false</LinksUpToDate>
  <CharactersWithSpaces>8649</CharactersWithSpaces>
  <Application>WPS Office_12.8.2.19823_F1E327BC-269C-435d-A152-05C5408002CA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Wang.JX</cp:lastModifiedBy>
  <cp:lastPrinted>2024-07-24T01:59:00Z</cp:lastPrinted>
  <dcterms:modified xsi:type="dcterms:W3CDTF">2026-01-05T08:15:07Z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2052-12.8.2.19823</vt:lpwstr>
  </property>
  <property fmtid="{D5CDD505-2E9C-101B-9397-08002B2CF9AE}" pid="3" name="ICV">
    <vt:lpwstr>B86E32C9664D4DF2BB7D9F7FD9B03229_13</vt:lpwstr>
  </property>
  <property fmtid="{D5CDD505-2E9C-101B-9397-08002B2CF9AE}" pid="4" name="commondata">
    <vt:lpwstr>eyJoZGlkIjoiNWFhMDYwMDFiOGZlNjQ1ODE2OWZmZDk4OTdlM2NlMTAifQ==</vt:lpwstr>
  </property>
  <property fmtid="{D5CDD505-2E9C-101B-9397-08002B2CF9AE}" pid="5" name="KSOTemplateDocerSaveRecord">
    <vt:lpwstr>eyJoZGlkIjoiMWRhOGNiNTRkMGYwNWQwMjA2NjBjYWFmNDUyYWNjNTMiLCJ1c2VySWQiOiI3MTQ1MjA3NjQifQ==</vt:lpwstr>
  </property>
</Properties>
</file>